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C5A58" w14:textId="49EC03E2" w:rsidR="00440114" w:rsidRPr="00A5536A" w:rsidRDefault="00A5536A">
      <w:pPr>
        <w:rPr>
          <w:b/>
        </w:rPr>
      </w:pPr>
      <w:r>
        <w:rPr>
          <w:b/>
        </w:rPr>
        <w:t>Wymagania  programowe</w:t>
      </w:r>
      <w:r w:rsidRPr="004413CF">
        <w:rPr>
          <w:b/>
        </w:rPr>
        <w:t xml:space="preserve"> na poszczególne oceny przygotowana na podstawie treści zawartych w podstawie programowej, programie nauczania or</w:t>
      </w:r>
      <w:r>
        <w:rPr>
          <w:b/>
        </w:rPr>
        <w:t>az podręczniku dla klasy czwartej</w:t>
      </w:r>
      <w:r w:rsidRPr="004413CF">
        <w:rPr>
          <w:b/>
        </w:rPr>
        <w:t xml:space="preserve"> szkoły podstawowej </w:t>
      </w:r>
      <w:r>
        <w:rPr>
          <w:b/>
          <w:i/>
        </w:rPr>
        <w:t>Tajemnice przyrody</w:t>
      </w: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7"/>
        <w:gridCol w:w="3260"/>
        <w:gridCol w:w="2979"/>
        <w:gridCol w:w="3117"/>
        <w:gridCol w:w="3032"/>
      </w:tblGrid>
      <w:tr w:rsidR="004139BC" w:rsidRPr="001415F4" w14:paraId="033530D7" w14:textId="77777777" w:rsidTr="004139BC">
        <w:tc>
          <w:tcPr>
            <w:tcW w:w="1033" w:type="pct"/>
          </w:tcPr>
          <w:p w14:paraId="7A108B19" w14:textId="76026F4F" w:rsidR="00847F1A" w:rsidRPr="00847F1A" w:rsidRDefault="00847F1A" w:rsidP="00413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A83FC9" w14:textId="77777777" w:rsidR="00847F1A" w:rsidRPr="00847F1A" w:rsidRDefault="00847F1A" w:rsidP="00413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1A">
              <w:rPr>
                <w:rFonts w:ascii="Times New Roman" w:hAnsi="Times New Roman"/>
                <w:b/>
                <w:sz w:val="24"/>
                <w:szCs w:val="24"/>
              </w:rPr>
              <w:t>Ocena dopuszczająca</w:t>
            </w:r>
          </w:p>
          <w:p w14:paraId="67B53571" w14:textId="3BA3F5C9" w:rsidR="00847F1A" w:rsidRPr="00847F1A" w:rsidRDefault="00847F1A" w:rsidP="00413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1A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1044" w:type="pct"/>
          </w:tcPr>
          <w:p w14:paraId="2DD01787" w14:textId="59767B59" w:rsidR="00847F1A" w:rsidRPr="00847F1A" w:rsidRDefault="00847F1A" w:rsidP="004139BC">
            <w:pPr>
              <w:pStyle w:val="Tekstpodstawowy2"/>
              <w:rPr>
                <w:rFonts w:ascii="Times New Roman" w:hAnsi="Times New Roman"/>
                <w:sz w:val="24"/>
                <w:szCs w:val="24"/>
              </w:rPr>
            </w:pPr>
          </w:p>
          <w:p w14:paraId="15E36BC1" w14:textId="7B7C07D6" w:rsidR="00847F1A" w:rsidRPr="00847F1A" w:rsidRDefault="00847F1A" w:rsidP="00413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1A">
              <w:rPr>
                <w:rFonts w:ascii="Times New Roman" w:hAnsi="Times New Roman"/>
                <w:b/>
                <w:sz w:val="24"/>
                <w:szCs w:val="24"/>
              </w:rPr>
              <w:t>ocena dostateczna</w:t>
            </w:r>
          </w:p>
          <w:p w14:paraId="232369F7" w14:textId="60458976" w:rsidR="00847F1A" w:rsidRPr="00847F1A" w:rsidRDefault="00847F1A" w:rsidP="00413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1A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954" w:type="pct"/>
          </w:tcPr>
          <w:p w14:paraId="20A4ECFE" w14:textId="46F56D77" w:rsidR="00847F1A" w:rsidRPr="00847F1A" w:rsidRDefault="00847F1A" w:rsidP="00413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3A165D" w14:textId="38EA391C" w:rsidR="00847F1A" w:rsidRPr="00847F1A" w:rsidRDefault="00847F1A" w:rsidP="00413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1A">
              <w:rPr>
                <w:rFonts w:ascii="Times New Roman" w:hAnsi="Times New Roman"/>
                <w:b/>
                <w:sz w:val="24"/>
                <w:szCs w:val="24"/>
              </w:rPr>
              <w:t>ocena dobra</w:t>
            </w:r>
          </w:p>
          <w:p w14:paraId="00003B00" w14:textId="66B76349" w:rsidR="00847F1A" w:rsidRPr="00847F1A" w:rsidRDefault="00847F1A" w:rsidP="00413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1A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998" w:type="pct"/>
          </w:tcPr>
          <w:p w14:paraId="79A0F423" w14:textId="77777777" w:rsidR="004139BC" w:rsidRDefault="004139BC" w:rsidP="00413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9D4D49" w14:textId="2468C52F" w:rsidR="00847F1A" w:rsidRPr="00847F1A" w:rsidRDefault="00847F1A" w:rsidP="00413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1A">
              <w:rPr>
                <w:rFonts w:ascii="Times New Roman" w:hAnsi="Times New Roman"/>
                <w:b/>
                <w:sz w:val="24"/>
                <w:szCs w:val="24"/>
              </w:rPr>
              <w:t>ocena bardzo dobra</w:t>
            </w:r>
          </w:p>
          <w:p w14:paraId="0164BB80" w14:textId="2BAAA204" w:rsidR="00847F1A" w:rsidRPr="00847F1A" w:rsidRDefault="00847F1A" w:rsidP="00413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1A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971" w:type="pct"/>
          </w:tcPr>
          <w:p w14:paraId="2EC2DCB3" w14:textId="77777777" w:rsidR="004139BC" w:rsidRDefault="004139BC" w:rsidP="00413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C5CD40" w14:textId="6261517F" w:rsidR="00847F1A" w:rsidRPr="00847F1A" w:rsidRDefault="00847F1A" w:rsidP="00413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1A">
              <w:rPr>
                <w:rFonts w:ascii="Times New Roman" w:hAnsi="Times New Roman"/>
                <w:b/>
                <w:sz w:val="24"/>
                <w:szCs w:val="24"/>
              </w:rPr>
              <w:t>ocena celująca</w:t>
            </w:r>
          </w:p>
          <w:p w14:paraId="75DEE647" w14:textId="755FE909" w:rsidR="00847F1A" w:rsidRPr="00847F1A" w:rsidRDefault="00847F1A" w:rsidP="004139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F1A">
              <w:rPr>
                <w:rFonts w:ascii="Times New Roman" w:hAnsi="Times New Roman"/>
                <w:b/>
                <w:sz w:val="24"/>
                <w:szCs w:val="24"/>
              </w:rPr>
              <w:t>Uczeń:</w:t>
            </w:r>
          </w:p>
        </w:tc>
      </w:tr>
      <w:tr w:rsidR="00847F1A" w:rsidRPr="001415F4" w14:paraId="0714C776" w14:textId="43929086" w:rsidTr="004139BC">
        <w:tc>
          <w:tcPr>
            <w:tcW w:w="5000" w:type="pct"/>
            <w:gridSpan w:val="5"/>
          </w:tcPr>
          <w:p w14:paraId="68BF4795" w14:textId="50A9913F" w:rsidR="00847F1A" w:rsidRPr="001415F4" w:rsidRDefault="00847F1A" w:rsidP="00847F1A">
            <w:pPr>
              <w:ind w:left="566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 w:rsidR="004139BC" w:rsidRPr="001415F4" w14:paraId="26623887" w14:textId="77777777" w:rsidTr="004139BC">
        <w:tc>
          <w:tcPr>
            <w:tcW w:w="1033" w:type="pct"/>
          </w:tcPr>
          <w:p w14:paraId="7D65B24A" w14:textId="21C9F547" w:rsidR="00847F1A" w:rsidRPr="001415F4" w:rsidRDefault="00847F1A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(A); 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ożywionej (A)</w:t>
            </w:r>
          </w:p>
        </w:tc>
        <w:tc>
          <w:tcPr>
            <w:tcW w:w="1044" w:type="pct"/>
          </w:tcPr>
          <w:p w14:paraId="4175C548" w14:textId="23594561" w:rsidR="00847F1A" w:rsidRPr="001415F4" w:rsidRDefault="00847F1A" w:rsidP="00D043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składniki przyrody nieożywionej niezbędne do życia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(A)</w:t>
            </w:r>
          </w:p>
        </w:tc>
        <w:tc>
          <w:tcPr>
            <w:tcW w:w="954" w:type="pct"/>
          </w:tcPr>
          <w:p w14:paraId="5E1E337F" w14:textId="3BE47CB3" w:rsidR="00847F1A" w:rsidRPr="001415F4" w:rsidRDefault="00847F1A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998" w:type="pct"/>
          </w:tcPr>
          <w:p w14:paraId="47AA6EE5" w14:textId="09F5E82C" w:rsidR="00847F1A" w:rsidRPr="001415F4" w:rsidRDefault="00847F1A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 ożywione i nieożywione składniki przyrody oraz wytwory działalności człowieka (C)</w:t>
            </w:r>
          </w:p>
        </w:tc>
        <w:tc>
          <w:tcPr>
            <w:tcW w:w="971" w:type="pct"/>
          </w:tcPr>
          <w:p w14:paraId="706D2646" w14:textId="6B88508A" w:rsidR="00847F1A" w:rsidRPr="001415F4" w:rsidRDefault="00847F1A" w:rsidP="00612AA5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zmiana jednego elementu przyrody może wpłynąć na wybrane pozostałe elementy (B)</w:t>
            </w:r>
          </w:p>
        </w:tc>
      </w:tr>
      <w:tr w:rsidR="004139BC" w:rsidRPr="001415F4" w14:paraId="1FFD3DD9" w14:textId="77777777" w:rsidTr="004139BC">
        <w:tc>
          <w:tcPr>
            <w:tcW w:w="1033" w:type="pct"/>
          </w:tcPr>
          <w:p w14:paraId="06B16210" w14:textId="352C8C14" w:rsidR="00847F1A" w:rsidRPr="001415F4" w:rsidRDefault="00847F1A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(A); wyjaśnia, czym jest obserwacja (B)</w:t>
            </w:r>
          </w:p>
        </w:tc>
        <w:tc>
          <w:tcPr>
            <w:tcW w:w="1044" w:type="pct"/>
          </w:tcPr>
          <w:p w14:paraId="5E0BB4DC" w14:textId="69335E1C" w:rsidR="00847F1A" w:rsidRPr="001415F4" w:rsidRDefault="00847F1A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rolę poszczególnych zmysłów w poznawaniu świata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źródła informacji o przyrodzie (A); omawia najważniejsze zasady bezpieczeństwa podczas prowadzenia obserwacji i wykonywania doświadczeń (B)</w:t>
            </w:r>
          </w:p>
        </w:tc>
        <w:tc>
          <w:tcPr>
            <w:tcW w:w="954" w:type="pct"/>
          </w:tcPr>
          <w:p w14:paraId="02264CD8" w14:textId="26898E4A" w:rsidR="00847F1A" w:rsidRPr="001415F4" w:rsidRDefault="00847F1A" w:rsidP="00D0431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ilość i rodzaj informacji uzyskiwanych za pomocą poszczególnych zmysłów (C); 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(B)</w:t>
            </w:r>
          </w:p>
        </w:tc>
        <w:tc>
          <w:tcPr>
            <w:tcW w:w="998" w:type="pct"/>
          </w:tcPr>
          <w:p w14:paraId="125EA3AF" w14:textId="2B9C4DA5" w:rsidR="00847F1A" w:rsidRPr="001415F4" w:rsidRDefault="00847F1A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eksperymentem a doświadczeniem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</w:tcPr>
          <w:p w14:paraId="267635DE" w14:textId="3FF42A18" w:rsidR="00847F1A" w:rsidRPr="001415F4" w:rsidRDefault="00847F1A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 (np. dotyczących pogody, zachowania zwierząt)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 (D)</w:t>
            </w:r>
          </w:p>
        </w:tc>
      </w:tr>
      <w:tr w:rsidR="004139BC" w:rsidRPr="001415F4" w14:paraId="6971F275" w14:textId="77777777" w:rsidTr="004139BC">
        <w:tc>
          <w:tcPr>
            <w:tcW w:w="1033" w:type="pct"/>
          </w:tcPr>
          <w:p w14:paraId="2FE81600" w14:textId="5851226B" w:rsidR="00847F1A" w:rsidRPr="001415F4" w:rsidRDefault="00847F1A" w:rsidP="003D181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(C); wykonuje pomiar przy użyciu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1044" w:type="pct"/>
          </w:tcPr>
          <w:p w14:paraId="35A7CEBD" w14:textId="2E393AB4" w:rsidR="00847F1A" w:rsidRPr="001415F4" w:rsidRDefault="00847F1A" w:rsidP="00D0431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przyrząd do obserwowanego obiektu (C); proponuje przyrządy,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(C); opisuje sposób użycia taśmy mierniczej (B)</w:t>
            </w:r>
            <w:r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4" w:type="pct"/>
          </w:tcPr>
          <w:p w14:paraId="01B2E62E" w14:textId="0DB19C5E" w:rsidR="00847F1A" w:rsidRPr="001415F4" w:rsidRDefault="00847F1A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(D);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(C); wymienia najważniejsze części mikroskopu (A)</w:t>
            </w:r>
          </w:p>
        </w:tc>
        <w:tc>
          <w:tcPr>
            <w:tcW w:w="998" w:type="pct"/>
          </w:tcPr>
          <w:p w14:paraId="47352B0F" w14:textId="37588C10" w:rsidR="00847F1A" w:rsidRPr="001415F4" w:rsidRDefault="00847F1A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(D); omawia sposób przygotowania obiektu 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971" w:type="pct"/>
          </w:tcPr>
          <w:p w14:paraId="5DC1A8B4" w14:textId="1806609C" w:rsidR="00847F1A" w:rsidRPr="001415F4" w:rsidRDefault="00847F1A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notatkę na temat innych przyrządów służących do prowadzenia obserwacji, np. odległych obiektów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 głębin (D)</w:t>
            </w:r>
          </w:p>
        </w:tc>
      </w:tr>
      <w:tr w:rsidR="004139BC" w:rsidRPr="001415F4" w14:paraId="3CA089AD" w14:textId="77777777" w:rsidTr="004139BC">
        <w:trPr>
          <w:trHeight w:val="1645"/>
        </w:trPr>
        <w:tc>
          <w:tcPr>
            <w:tcW w:w="1033" w:type="pct"/>
            <w:vMerge w:val="restart"/>
          </w:tcPr>
          <w:p w14:paraId="4CB6BA9C" w14:textId="33C98C72" w:rsidR="00847F1A" w:rsidRPr="001415F4" w:rsidRDefault="00847F1A" w:rsidP="00561030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główne kierunki geograficzne za pomocą kompasu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(C); określa warunki wyznaczania kierunku północnego za pomocą gnomonu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prosty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 lub pręt, słoneczny dzień) (B)</w:t>
            </w:r>
          </w:p>
        </w:tc>
        <w:tc>
          <w:tcPr>
            <w:tcW w:w="1044" w:type="pct"/>
            <w:vMerge w:val="restart"/>
          </w:tcPr>
          <w:p w14:paraId="1921D368" w14:textId="40D21876" w:rsidR="00847F1A" w:rsidRPr="001415F4" w:rsidRDefault="00847F1A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4" w:type="pct"/>
            <w:vMerge w:val="restart"/>
          </w:tcPr>
          <w:p w14:paraId="41B8035D" w14:textId="1EDAEA04" w:rsidR="00847F1A" w:rsidRPr="001415F4" w:rsidRDefault="00847F1A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998" w:type="pct"/>
            <w:vMerge w:val="restart"/>
          </w:tcPr>
          <w:p w14:paraId="4B65E4AC" w14:textId="5B1E2206" w:rsidR="00847F1A" w:rsidRPr="001415F4" w:rsidRDefault="00847F1A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971" w:type="pct"/>
            <w:vMerge w:val="restart"/>
          </w:tcPr>
          <w:p w14:paraId="39E26098" w14:textId="217741AE" w:rsidR="00847F1A" w:rsidRPr="001415F4" w:rsidRDefault="00847F1A" w:rsidP="00153B22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historyczne i współczesne przykłady praktycznego wykorzystania umiejętności wyznaczania kierunków geograficznych (A);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wyznaczania kierunku północnego za pomocą Gwiazdy Polarnej oraz innych obiektów w otoczeniu (B)</w:t>
            </w:r>
          </w:p>
        </w:tc>
      </w:tr>
      <w:tr w:rsidR="004139BC" w:rsidRPr="001415F4" w14:paraId="236B7204" w14:textId="77777777" w:rsidTr="004139BC">
        <w:trPr>
          <w:trHeight w:val="207"/>
        </w:trPr>
        <w:tc>
          <w:tcPr>
            <w:tcW w:w="1033" w:type="pct"/>
            <w:vMerge/>
          </w:tcPr>
          <w:p w14:paraId="78C88035" w14:textId="6D6DB3FC" w:rsidR="00847F1A" w:rsidRPr="001415F4" w:rsidRDefault="00847F1A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vMerge/>
          </w:tcPr>
          <w:p w14:paraId="3EEB7461" w14:textId="31CEA1F5" w:rsidR="00847F1A" w:rsidRPr="001415F4" w:rsidRDefault="00847F1A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/>
          </w:tcPr>
          <w:p w14:paraId="69DC8248" w14:textId="7F6545E0" w:rsidR="00847F1A" w:rsidRPr="001415F4" w:rsidRDefault="00847F1A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pct"/>
            <w:vMerge/>
          </w:tcPr>
          <w:p w14:paraId="4B7EE437" w14:textId="572B70CB" w:rsidR="00847F1A" w:rsidRPr="001415F4" w:rsidRDefault="00847F1A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pct"/>
            <w:vMerge/>
          </w:tcPr>
          <w:p w14:paraId="5E05E693" w14:textId="77777777" w:rsidR="00847F1A" w:rsidRPr="001415F4" w:rsidRDefault="00847F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9BC" w:rsidRPr="001415F4" w14:paraId="6CBB63B7" w14:textId="77777777" w:rsidTr="004139BC">
        <w:trPr>
          <w:trHeight w:val="1522"/>
        </w:trPr>
        <w:tc>
          <w:tcPr>
            <w:tcW w:w="1033" w:type="pct"/>
          </w:tcPr>
          <w:p w14:paraId="10D0F2B6" w14:textId="37F7873B" w:rsidR="00847F1A" w:rsidRPr="001415F4" w:rsidRDefault="00847F1A" w:rsidP="00153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(C); rysuje plan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4" w:type="pct"/>
          </w:tcPr>
          <w:p w14:paraId="3AFBF8B9" w14:textId="6FE54307" w:rsidR="00847F1A" w:rsidRPr="001415F4" w:rsidRDefault="00847F1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954" w:type="pct"/>
          </w:tcPr>
          <w:p w14:paraId="6F81AB6B" w14:textId="6AD5A25A" w:rsidR="00847F1A" w:rsidRPr="001415F4" w:rsidRDefault="00847F1A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50; wykonuje szkic terenu szkoły (D)</w:t>
            </w:r>
          </w:p>
        </w:tc>
        <w:tc>
          <w:tcPr>
            <w:tcW w:w="998" w:type="pct"/>
          </w:tcPr>
          <w:p w14:paraId="5C9A1C62" w14:textId="2C256391" w:rsidR="00847F1A" w:rsidRPr="001415F4" w:rsidRDefault="00847F1A" w:rsidP="006060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(D): wykonuje szkic okolic szkoły (D)</w:t>
            </w:r>
          </w:p>
        </w:tc>
        <w:tc>
          <w:tcPr>
            <w:tcW w:w="971" w:type="pct"/>
          </w:tcPr>
          <w:p w14:paraId="1F3FC6D4" w14:textId="43C1CD84" w:rsidR="00847F1A" w:rsidRPr="001415F4" w:rsidRDefault="00847F1A" w:rsidP="005610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4139BC" w:rsidRPr="001415F4" w14:paraId="103C5649" w14:textId="77777777" w:rsidTr="004139BC">
        <w:tc>
          <w:tcPr>
            <w:tcW w:w="1033" w:type="pct"/>
          </w:tcPr>
          <w:p w14:paraId="45BDF481" w14:textId="520553D0" w:rsidR="00847F1A" w:rsidRPr="001415F4" w:rsidRDefault="00847F1A" w:rsidP="001F2F59">
            <w:pPr>
              <w:shd w:val="clear" w:color="auto" w:fill="FFFFFF"/>
              <w:ind w:right="86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map (A); odczytuje informacje zapisane w legendzie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planu (C)</w:t>
            </w:r>
          </w:p>
        </w:tc>
        <w:tc>
          <w:tcPr>
            <w:tcW w:w="1044" w:type="pct"/>
          </w:tcPr>
          <w:p w14:paraId="2359D6AD" w14:textId="682D19A1" w:rsidR="00847F1A" w:rsidRPr="001415F4" w:rsidRDefault="00847F1A" w:rsidP="00561030">
            <w:pPr>
              <w:shd w:val="clear" w:color="auto" w:fill="FFFFFF"/>
              <w:ind w:right="19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D)</w:t>
            </w:r>
          </w:p>
        </w:tc>
        <w:tc>
          <w:tcPr>
            <w:tcW w:w="954" w:type="pct"/>
          </w:tcPr>
          <w:p w14:paraId="488D6E35" w14:textId="2BDF4F12" w:rsidR="00847F1A" w:rsidRPr="001415F4" w:rsidRDefault="00847F1A" w:rsidP="005610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998" w:type="pct"/>
          </w:tcPr>
          <w:p w14:paraId="74C9CC67" w14:textId="2D6217FD" w:rsidR="00847F1A" w:rsidRPr="001415F4" w:rsidRDefault="00847F1A" w:rsidP="00C93248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971" w:type="pct"/>
          </w:tcPr>
          <w:p w14:paraId="7CB393DC" w14:textId="30CE7A8C" w:rsidR="00847F1A" w:rsidRPr="001415F4" w:rsidRDefault="00847F1A" w:rsidP="005610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4139BC" w:rsidRPr="001415F4" w14:paraId="4F524406" w14:textId="77777777" w:rsidTr="004139BC">
        <w:trPr>
          <w:trHeight w:val="711"/>
        </w:trPr>
        <w:tc>
          <w:tcPr>
            <w:tcW w:w="1033" w:type="pct"/>
            <w:vMerge w:val="restart"/>
          </w:tcPr>
          <w:p w14:paraId="2A5C65E9" w14:textId="72AA9EFF" w:rsidR="00847F1A" w:rsidRPr="001415F4" w:rsidRDefault="00847F1A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1044" w:type="pct"/>
            <w:vMerge w:val="restart"/>
          </w:tcPr>
          <w:p w14:paraId="65663676" w14:textId="16A285C4" w:rsidR="00847F1A" w:rsidRPr="001415F4" w:rsidRDefault="00847F1A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954" w:type="pct"/>
            <w:vMerge w:val="restart"/>
          </w:tcPr>
          <w:p w14:paraId="5BE6AFE8" w14:textId="12FC71BB" w:rsidR="00847F1A" w:rsidRPr="001415F4" w:rsidRDefault="00847F1A" w:rsidP="00270F9D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998" w:type="pct"/>
            <w:vMerge w:val="restart"/>
          </w:tcPr>
          <w:p w14:paraId="350FAFBF" w14:textId="218D2F64" w:rsidR="00847F1A" w:rsidRPr="001415F4" w:rsidRDefault="00847F1A" w:rsidP="001F2F5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971" w:type="pct"/>
            <w:vMerge w:val="restart"/>
          </w:tcPr>
          <w:p w14:paraId="70B0F274" w14:textId="405FCD85" w:rsidR="00847F1A" w:rsidRPr="001415F4" w:rsidRDefault="00847F1A" w:rsidP="008802C9">
            <w:pPr>
              <w:shd w:val="clear" w:color="auto" w:fill="FFFFFF"/>
              <w:ind w:firstLine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4139BC" w:rsidRPr="001415F4" w14:paraId="5C1C32DF" w14:textId="77777777" w:rsidTr="004139BC">
        <w:trPr>
          <w:trHeight w:val="207"/>
        </w:trPr>
        <w:tc>
          <w:tcPr>
            <w:tcW w:w="1033" w:type="pct"/>
            <w:vMerge/>
          </w:tcPr>
          <w:p w14:paraId="167EA896" w14:textId="77777777" w:rsidR="00847F1A" w:rsidRPr="00440114" w:rsidRDefault="00847F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pct"/>
            <w:vMerge/>
          </w:tcPr>
          <w:p w14:paraId="14163FDD" w14:textId="77777777" w:rsidR="00847F1A" w:rsidRPr="00440114" w:rsidRDefault="00847F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pct"/>
            <w:vMerge/>
          </w:tcPr>
          <w:p w14:paraId="349CABB2" w14:textId="77777777" w:rsidR="00847F1A" w:rsidRPr="00440114" w:rsidRDefault="00847F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pct"/>
            <w:vMerge/>
          </w:tcPr>
          <w:p w14:paraId="79739E28" w14:textId="77777777" w:rsidR="00847F1A" w:rsidRPr="00440114" w:rsidRDefault="00847F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pct"/>
            <w:vMerge/>
          </w:tcPr>
          <w:p w14:paraId="63876435" w14:textId="77777777" w:rsidR="00847F1A" w:rsidRPr="00440114" w:rsidRDefault="00847F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F1A" w:rsidRPr="001415F4" w14:paraId="427F4C99" w14:textId="0E1A6324" w:rsidTr="004139BC">
        <w:tc>
          <w:tcPr>
            <w:tcW w:w="5000" w:type="pct"/>
            <w:gridSpan w:val="5"/>
          </w:tcPr>
          <w:p w14:paraId="255A1985" w14:textId="13C11CFE" w:rsidR="00847F1A" w:rsidRPr="001415F4" w:rsidRDefault="00847F1A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2. Poznajemy pogodę i inne zjawiska przyrodnicze</w:t>
            </w:r>
          </w:p>
        </w:tc>
      </w:tr>
      <w:tr w:rsidR="00847F1A" w:rsidRPr="001415F4" w14:paraId="38B3BA5E" w14:textId="52CD6605" w:rsidTr="004139BC">
        <w:tc>
          <w:tcPr>
            <w:tcW w:w="5000" w:type="pct"/>
            <w:gridSpan w:val="5"/>
          </w:tcPr>
          <w:p w14:paraId="2CCFC1A8" w14:textId="77777777" w:rsidR="00847F1A" w:rsidRPr="001415F4" w:rsidRDefault="00847F1A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9BC" w:rsidRPr="001415F4" w14:paraId="074D85EF" w14:textId="77777777" w:rsidTr="004139BC">
        <w:tc>
          <w:tcPr>
            <w:tcW w:w="1033" w:type="pct"/>
          </w:tcPr>
          <w:p w14:paraId="171C3553" w14:textId="3D32707B" w:rsidR="00847F1A" w:rsidRPr="001415F4" w:rsidRDefault="00847F1A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w najbliższym otoczeniu przykłady ciał stałych, cieczy i gazów (B); wskazuje w najbliższym otoczeniu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(A);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(kształt) (C)</w:t>
            </w:r>
          </w:p>
        </w:tc>
        <w:tc>
          <w:tcPr>
            <w:tcW w:w="1044" w:type="pct"/>
          </w:tcPr>
          <w:p w14:paraId="30365DE3" w14:textId="17AB6753" w:rsidR="00847F1A" w:rsidRPr="001415F4" w:rsidRDefault="00847F1A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jakich występują substancje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(C)</w:t>
            </w:r>
          </w:p>
        </w:tc>
        <w:tc>
          <w:tcPr>
            <w:tcW w:w="954" w:type="pct"/>
          </w:tcPr>
          <w:p w14:paraId="30BC91CD" w14:textId="343DC3AD" w:rsidR="00847F1A" w:rsidRPr="001415F4" w:rsidRDefault="00847F1A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(C)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gazów (D)</w:t>
            </w:r>
          </w:p>
        </w:tc>
        <w:tc>
          <w:tcPr>
            <w:tcW w:w="998" w:type="pct"/>
          </w:tcPr>
          <w:p w14:paraId="4D323220" w14:textId="080FD3B0" w:rsidR="00847F1A" w:rsidRPr="001415F4" w:rsidRDefault="00847F1A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porównuje właściwości ciał stałych, cieczy i gazów (C) opisuje zasadę działania termometru cieczowego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971" w:type="pct"/>
          </w:tcPr>
          <w:p w14:paraId="19B9C880" w14:textId="77777777" w:rsidR="00847F1A" w:rsidRPr="001415F4" w:rsidRDefault="00847F1A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uzasadnia, popierając przykładami z życia, dlaczego ważna jest znajomość właściwości ciał (D)</w:t>
            </w:r>
          </w:p>
        </w:tc>
      </w:tr>
      <w:tr w:rsidR="004139BC" w:rsidRPr="001415F4" w14:paraId="1E714FFE" w14:textId="77777777" w:rsidTr="004139BC">
        <w:tc>
          <w:tcPr>
            <w:tcW w:w="1033" w:type="pct"/>
          </w:tcPr>
          <w:p w14:paraId="4D715288" w14:textId="3AC82F73" w:rsidR="00847F1A" w:rsidRPr="001415F4" w:rsidRDefault="00847F1A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1044" w:type="pct"/>
          </w:tcPr>
          <w:p w14:paraId="0F781BE0" w14:textId="77777777" w:rsidR="00847F1A" w:rsidRPr="001415F4" w:rsidRDefault="00847F1A" w:rsidP="00B1257E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14:paraId="0DD22C81" w14:textId="77777777" w:rsidR="00847F1A" w:rsidRPr="001415F4" w:rsidRDefault="00847F1A" w:rsidP="008802C9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14:paraId="53021951" w14:textId="0022B3AA" w:rsidR="00847F1A" w:rsidRPr="001415F4" w:rsidRDefault="00847F1A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(C);</w:t>
            </w:r>
          </w:p>
          <w:p w14:paraId="0C8B0192" w14:textId="0E157CD2" w:rsidR="00847F1A" w:rsidRPr="001415F4" w:rsidRDefault="00847F1A" w:rsidP="004B70D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954" w:type="pct"/>
          </w:tcPr>
          <w:p w14:paraId="4BC80213" w14:textId="33D3B020" w:rsidR="00847F1A" w:rsidRPr="001415F4" w:rsidRDefault="00847F1A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szybkość parowania (A); formułuje wnioski na podstawie przeprowadzonych doświadczeń (D);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998" w:type="pct"/>
          </w:tcPr>
          <w:p w14:paraId="53046A0B" w14:textId="51E0B02E" w:rsidR="00847F1A" w:rsidRPr="001415F4" w:rsidRDefault="00847F1A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dokumentuje doświadczenia według poznanego schematu (D); podaje przykłady z życia codziennego zmian stanów skupienia wody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1" w:type="pct"/>
          </w:tcPr>
          <w:p w14:paraId="6B650B59" w14:textId="10BE3D25" w:rsidR="00847F1A" w:rsidRPr="001415F4" w:rsidRDefault="00847F1A" w:rsidP="0099226A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prostym rysunkiem (D)</w:t>
            </w:r>
          </w:p>
        </w:tc>
      </w:tr>
      <w:tr w:rsidR="004139BC" w:rsidRPr="001415F4" w14:paraId="50C207BA" w14:textId="77777777" w:rsidTr="004139BC">
        <w:tc>
          <w:tcPr>
            <w:tcW w:w="1033" w:type="pct"/>
          </w:tcPr>
          <w:p w14:paraId="0AF76A2E" w14:textId="6529B4A2" w:rsidR="00847F1A" w:rsidRPr="001415F4" w:rsidRDefault="00847F1A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 (A);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44" w:type="pct"/>
          </w:tcPr>
          <w:p w14:paraId="3599D15C" w14:textId="6F415DC8" w:rsidR="00847F1A" w:rsidRPr="001415F4" w:rsidRDefault="00847F1A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(B);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4" w:type="pct"/>
          </w:tcPr>
          <w:p w14:paraId="69018B63" w14:textId="47FC5593" w:rsidR="00847F1A" w:rsidRPr="001415F4" w:rsidRDefault="00847F1A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wyjaśnia, czym jest ciśnienie atmosferyczne (B); wyjaśnia, jak powstaje wiatr (B)</w:t>
            </w:r>
          </w:p>
        </w:tc>
        <w:tc>
          <w:tcPr>
            <w:tcW w:w="998" w:type="pct"/>
          </w:tcPr>
          <w:p w14:paraId="7B4D546A" w14:textId="59024D30" w:rsidR="00847F1A" w:rsidRPr="001415F4" w:rsidRDefault="00847F1A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się tworzy nazwę wiatru (B); 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(C);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971" w:type="pct"/>
          </w:tcPr>
          <w:p w14:paraId="60AC6596" w14:textId="7F69E66E" w:rsidR="00847F1A" w:rsidRPr="001415F4" w:rsidRDefault="00847F1A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4139BC" w:rsidRPr="001415F4" w14:paraId="72E5F664" w14:textId="77777777" w:rsidTr="004139BC">
        <w:trPr>
          <w:trHeight w:val="1854"/>
        </w:trPr>
        <w:tc>
          <w:tcPr>
            <w:tcW w:w="1033" w:type="pct"/>
            <w:vMerge w:val="restart"/>
          </w:tcPr>
          <w:p w14:paraId="48BAC4C0" w14:textId="7200A972" w:rsidR="00847F1A" w:rsidRPr="001415F4" w:rsidRDefault="00847F1A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dobiera przyrządy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</w:t>
            </w:r>
            <w:r w:rsidRPr="001415F4" w:rsidDel="00811A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1044" w:type="pct"/>
            <w:vMerge w:val="restart"/>
          </w:tcPr>
          <w:p w14:paraId="5E73ADB3" w14:textId="7357684E" w:rsidR="00847F1A" w:rsidRPr="001415F4" w:rsidRDefault="00847F1A" w:rsidP="00153B2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 (C); omawia sposób pomiaru ilości opadów (B); podaje jednostki, w których wyraża się składniki pogody (A); 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buduje deszczomierz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954" w:type="pct"/>
            <w:vMerge w:val="restart"/>
          </w:tcPr>
          <w:p w14:paraId="16DBA27E" w14:textId="10C83114" w:rsidR="00847F1A" w:rsidRPr="001415F4" w:rsidRDefault="00847F1A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na następny dzień dla swojej miejscowości (C) </w:t>
            </w:r>
          </w:p>
        </w:tc>
        <w:tc>
          <w:tcPr>
            <w:tcW w:w="998" w:type="pct"/>
            <w:vMerge w:val="restart"/>
          </w:tcPr>
          <w:p w14:paraId="02F575EC" w14:textId="73E0CC7B" w:rsidR="00847F1A" w:rsidRPr="001415F4" w:rsidRDefault="00847F1A" w:rsidP="00153B22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obserwacji określa kierunek wiatru (C)</w:t>
            </w:r>
          </w:p>
        </w:tc>
        <w:tc>
          <w:tcPr>
            <w:tcW w:w="971" w:type="pct"/>
            <w:vMerge w:val="restart"/>
          </w:tcPr>
          <w:p w14:paraId="1DB9906A" w14:textId="6B0F8908" w:rsidR="00847F1A" w:rsidRPr="001415F4" w:rsidRDefault="00847F1A" w:rsidP="00DA52D0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przedstawia, w formie mapy, prognozę pogody dla Polski (D) </w:t>
            </w:r>
          </w:p>
        </w:tc>
      </w:tr>
      <w:tr w:rsidR="004139BC" w:rsidRPr="001415F4" w14:paraId="2691D121" w14:textId="77777777" w:rsidTr="004139BC">
        <w:trPr>
          <w:trHeight w:val="207"/>
        </w:trPr>
        <w:tc>
          <w:tcPr>
            <w:tcW w:w="1033" w:type="pct"/>
            <w:vMerge/>
          </w:tcPr>
          <w:p w14:paraId="1FC53270" w14:textId="2B1FB1F0" w:rsidR="00847F1A" w:rsidRPr="001415F4" w:rsidRDefault="00847F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4" w:type="pct"/>
            <w:vMerge/>
          </w:tcPr>
          <w:p w14:paraId="2F02DBFC" w14:textId="77777777" w:rsidR="00847F1A" w:rsidRPr="001415F4" w:rsidRDefault="00847F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pct"/>
            <w:vMerge/>
          </w:tcPr>
          <w:p w14:paraId="1BBE2C3D" w14:textId="6712F601" w:rsidR="00847F1A" w:rsidRPr="001415F4" w:rsidRDefault="00847F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pct"/>
            <w:vMerge/>
          </w:tcPr>
          <w:p w14:paraId="69B3E3E5" w14:textId="3AB24D11" w:rsidR="00847F1A" w:rsidRPr="001415F4" w:rsidRDefault="00847F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1" w:type="pct"/>
            <w:vMerge/>
          </w:tcPr>
          <w:p w14:paraId="353AA9D3" w14:textId="4A308768" w:rsidR="00847F1A" w:rsidRPr="001415F4" w:rsidRDefault="00847F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9BC" w:rsidRPr="001415F4" w14:paraId="6F821FA8" w14:textId="77777777" w:rsidTr="004139BC">
        <w:trPr>
          <w:trHeight w:val="1807"/>
        </w:trPr>
        <w:tc>
          <w:tcPr>
            <w:tcW w:w="1033" w:type="pct"/>
            <w:vMerge w:val="restart"/>
          </w:tcPr>
          <w:p w14:paraId="10CC4AF7" w14:textId="426A55C2" w:rsidR="00847F1A" w:rsidRPr="001415F4" w:rsidRDefault="00847F1A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1044" w:type="pct"/>
            <w:vMerge w:val="restart"/>
          </w:tcPr>
          <w:p w14:paraId="086499F6" w14:textId="6FDEC070" w:rsidR="00847F1A" w:rsidRPr="001415F4" w:rsidRDefault="00847F1A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 omawia zmiany temperatury powietrza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wyjaśnia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4" w:type="pct"/>
            <w:vMerge w:val="restart"/>
          </w:tcPr>
          <w:p w14:paraId="167316A3" w14:textId="7D963059" w:rsidR="00847F1A" w:rsidRPr="001415F4" w:rsidRDefault="00847F1A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998" w:type="pct"/>
            <w:vMerge w:val="restart"/>
          </w:tcPr>
          <w:p w14:paraId="58381B65" w14:textId="196F3223" w:rsidR="00847F1A" w:rsidRPr="001415F4" w:rsidRDefault="00847F1A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971" w:type="pct"/>
            <w:vMerge w:val="restart"/>
          </w:tcPr>
          <w:p w14:paraId="7B7FC3A9" w14:textId="1CF0AA30" w:rsidR="00847F1A" w:rsidRPr="001415F4" w:rsidRDefault="00847F1A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 (np. wybór ubrania, pielęgnacja roślin, ustawienie budy dla psa)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4139BC" w:rsidRPr="001415F4" w14:paraId="62994826" w14:textId="77777777" w:rsidTr="004139BC">
        <w:trPr>
          <w:trHeight w:val="207"/>
        </w:trPr>
        <w:tc>
          <w:tcPr>
            <w:tcW w:w="1033" w:type="pct"/>
            <w:vMerge/>
          </w:tcPr>
          <w:p w14:paraId="09DE24D3" w14:textId="7A1F14CD" w:rsidR="00847F1A" w:rsidRPr="001415F4" w:rsidRDefault="00847F1A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pct"/>
            <w:vMerge/>
          </w:tcPr>
          <w:p w14:paraId="2A376AB3" w14:textId="17CFDBF1" w:rsidR="00847F1A" w:rsidRPr="001415F4" w:rsidRDefault="00847F1A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pct"/>
            <w:vMerge/>
          </w:tcPr>
          <w:p w14:paraId="2B0529C6" w14:textId="06271128" w:rsidR="00847F1A" w:rsidRPr="001415F4" w:rsidRDefault="00847F1A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pct"/>
            <w:vMerge/>
          </w:tcPr>
          <w:p w14:paraId="0020551E" w14:textId="69F22603" w:rsidR="00847F1A" w:rsidRPr="001415F4" w:rsidRDefault="00847F1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pct"/>
            <w:vMerge/>
          </w:tcPr>
          <w:p w14:paraId="736E1E9C" w14:textId="0DF1FC6C" w:rsidR="00847F1A" w:rsidRPr="001415F4" w:rsidRDefault="00847F1A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7F1A" w:rsidRPr="001415F4" w14:paraId="5A0B5C6E" w14:textId="5FCA65AD" w:rsidTr="004139BC">
        <w:tc>
          <w:tcPr>
            <w:tcW w:w="5000" w:type="pct"/>
            <w:gridSpan w:val="5"/>
          </w:tcPr>
          <w:p w14:paraId="72AB95BB" w14:textId="77777777" w:rsidR="00847F1A" w:rsidRPr="00440114" w:rsidRDefault="00847F1A" w:rsidP="00EF6F49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</w:p>
        </w:tc>
      </w:tr>
      <w:tr w:rsidR="00847F1A" w:rsidRPr="001415F4" w14:paraId="08FDEA83" w14:textId="671FE05E" w:rsidTr="004139BC">
        <w:tc>
          <w:tcPr>
            <w:tcW w:w="5000" w:type="pct"/>
            <w:gridSpan w:val="5"/>
          </w:tcPr>
          <w:p w14:paraId="4CEF6185" w14:textId="1A9FC2FE" w:rsidR="00847F1A" w:rsidRPr="001415F4" w:rsidRDefault="00847F1A" w:rsidP="00847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4139BC" w:rsidRPr="001415F4" w14:paraId="7CBC9719" w14:textId="77777777" w:rsidTr="004139BC">
        <w:tc>
          <w:tcPr>
            <w:tcW w:w="1033" w:type="pct"/>
          </w:tcPr>
          <w:p w14:paraId="7A645E9D" w14:textId="4DD48E75" w:rsidR="00847F1A" w:rsidRPr="001415F4" w:rsidRDefault="00847F1A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 organizm (B);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(B); odróżnia przedstawione na ilustracji organizmy jednokomórkowe od wielokomórkowych (C) </w:t>
            </w:r>
          </w:p>
        </w:tc>
        <w:tc>
          <w:tcPr>
            <w:tcW w:w="1044" w:type="pct"/>
          </w:tcPr>
          <w:p w14:paraId="778E9E79" w14:textId="5D2FFC36" w:rsidR="00847F1A" w:rsidRPr="001415F4" w:rsidRDefault="00847F1A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pojęcia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narządy (C)</w:t>
            </w:r>
          </w:p>
        </w:tc>
        <w:tc>
          <w:tcPr>
            <w:tcW w:w="954" w:type="pct"/>
          </w:tcPr>
          <w:p w14:paraId="35628876" w14:textId="1DC56AB4" w:rsidR="00847F1A" w:rsidRPr="001415F4" w:rsidRDefault="00847F1A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998" w:type="pct"/>
          </w:tcPr>
          <w:p w14:paraId="2019DE20" w14:textId="67463E11" w:rsidR="00847F1A" w:rsidRPr="001415F4" w:rsidRDefault="00847F1A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różnych sposobów wykonywania tych samych czynności przez organizmy (np. ruch, wzrost) (C);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rozmnazaniem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971" w:type="pct"/>
          </w:tcPr>
          <w:p w14:paraId="1B6B4180" w14:textId="5227D0DA" w:rsidR="00847F1A" w:rsidRPr="001415F4" w:rsidRDefault="00847F1A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organizmów żyjących na Ziemi (D);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4139BC" w:rsidRPr="001415F4" w14:paraId="5D39DD8A" w14:textId="77777777" w:rsidTr="004139BC">
        <w:trPr>
          <w:trHeight w:val="1454"/>
        </w:trPr>
        <w:tc>
          <w:tcPr>
            <w:tcW w:w="1033" w:type="pct"/>
            <w:vMerge w:val="restart"/>
          </w:tcPr>
          <w:p w14:paraId="1DA94254" w14:textId="1A4AF379" w:rsidR="00847F1A" w:rsidRPr="001415F4" w:rsidRDefault="00847F1A" w:rsidP="007A7C94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</w:tc>
        <w:tc>
          <w:tcPr>
            <w:tcW w:w="1044" w:type="pct"/>
            <w:vMerge w:val="restart"/>
          </w:tcPr>
          <w:p w14:paraId="01624066" w14:textId="3CEFB524" w:rsidR="00847F1A" w:rsidRPr="001415F4" w:rsidRDefault="00847F1A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</w:tc>
        <w:tc>
          <w:tcPr>
            <w:tcW w:w="954" w:type="pct"/>
            <w:vMerge w:val="restart"/>
          </w:tcPr>
          <w:p w14:paraId="314D3F27" w14:textId="7C0EA5FE" w:rsidR="00847F1A" w:rsidRPr="001415F4" w:rsidRDefault="00847F1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 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</w:p>
        </w:tc>
        <w:tc>
          <w:tcPr>
            <w:tcW w:w="998" w:type="pct"/>
            <w:vMerge w:val="restart"/>
          </w:tcPr>
          <w:p w14:paraId="7B7C9A8D" w14:textId="7F7F0733" w:rsidR="00847F1A" w:rsidRPr="001415F4" w:rsidRDefault="00847F1A" w:rsidP="007A7C94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</w:p>
        </w:tc>
        <w:tc>
          <w:tcPr>
            <w:tcW w:w="971" w:type="pct"/>
            <w:vMerge w:val="restart"/>
          </w:tcPr>
          <w:p w14:paraId="76420154" w14:textId="73B0CAE5" w:rsidR="00847F1A" w:rsidRPr="001415F4" w:rsidRDefault="00847F1A" w:rsidP="007A7C94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</w:p>
        </w:tc>
      </w:tr>
      <w:tr w:rsidR="004139BC" w:rsidRPr="001415F4" w14:paraId="0604ADCE" w14:textId="77777777" w:rsidTr="004139BC">
        <w:trPr>
          <w:trHeight w:val="207"/>
        </w:trPr>
        <w:tc>
          <w:tcPr>
            <w:tcW w:w="1033" w:type="pct"/>
            <w:vMerge/>
          </w:tcPr>
          <w:p w14:paraId="0D686C12" w14:textId="061B88D4" w:rsidR="00847F1A" w:rsidRPr="001415F4" w:rsidRDefault="00847F1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pct"/>
            <w:vMerge/>
          </w:tcPr>
          <w:p w14:paraId="7A069AE5" w14:textId="16F01BCE" w:rsidR="00847F1A" w:rsidRPr="001415F4" w:rsidRDefault="00847F1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4" w:type="pct"/>
            <w:vMerge/>
          </w:tcPr>
          <w:p w14:paraId="6A713169" w14:textId="351847F7" w:rsidR="00847F1A" w:rsidRPr="001415F4" w:rsidRDefault="00847F1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pct"/>
            <w:vMerge/>
          </w:tcPr>
          <w:p w14:paraId="13816A7B" w14:textId="44DBE23F" w:rsidR="00847F1A" w:rsidRPr="001415F4" w:rsidRDefault="00847F1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1" w:type="pct"/>
            <w:vMerge/>
          </w:tcPr>
          <w:p w14:paraId="66DEA249" w14:textId="5622B093" w:rsidR="00847F1A" w:rsidRPr="001415F4" w:rsidRDefault="00847F1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39BC" w:rsidRPr="001415F4" w14:paraId="104F1AFE" w14:textId="77777777" w:rsidTr="004139BC">
        <w:tc>
          <w:tcPr>
            <w:tcW w:w="1033" w:type="pct"/>
          </w:tcPr>
          <w:p w14:paraId="05EED491" w14:textId="4C56585B" w:rsidR="00847F1A" w:rsidRPr="001415F4" w:rsidRDefault="00847F1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analizując sieć pokarmową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układa jeden łańcuch pokarmowy (D)</w:t>
            </w:r>
          </w:p>
        </w:tc>
        <w:tc>
          <w:tcPr>
            <w:tcW w:w="1044" w:type="pct"/>
          </w:tcPr>
          <w:p w14:paraId="3BFF1C2C" w14:textId="54179304" w:rsidR="00847F1A" w:rsidRPr="001415F4" w:rsidRDefault="00847F1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954" w:type="pct"/>
          </w:tcPr>
          <w:p w14:paraId="44E8AA7C" w14:textId="77777777" w:rsidR="00847F1A" w:rsidRPr="001415F4" w:rsidRDefault="00847F1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(B)</w:t>
            </w:r>
          </w:p>
        </w:tc>
        <w:tc>
          <w:tcPr>
            <w:tcW w:w="998" w:type="pct"/>
          </w:tcPr>
          <w:p w14:paraId="2CE14378" w14:textId="3777B3B3" w:rsidR="00847F1A" w:rsidRPr="001415F4" w:rsidRDefault="00847F1A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971" w:type="pct"/>
          </w:tcPr>
          <w:p w14:paraId="58E62610" w14:textId="5E73EE57" w:rsidR="00847F1A" w:rsidRPr="001415F4" w:rsidRDefault="00847F1A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zwierząt (C); 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ogniw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4139BC" w:rsidRPr="001415F4" w14:paraId="0CB7E636" w14:textId="77777777" w:rsidTr="004139BC">
        <w:trPr>
          <w:trHeight w:val="3933"/>
        </w:trPr>
        <w:tc>
          <w:tcPr>
            <w:tcW w:w="1033" w:type="pct"/>
          </w:tcPr>
          <w:p w14:paraId="3ED3A90C" w14:textId="59723F50" w:rsidR="00847F1A" w:rsidRPr="001415F4" w:rsidRDefault="00847F1A" w:rsidP="00531429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wymienia korzyści wynikające z uprawy roślin w domu i ogrodzie (A); podaje przykłady zwierząt hodowanych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człowieka (A); podaje przykład drobnego zwierzęcia żyjącego w domach (A);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ogrodach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4" w:type="pct"/>
          </w:tcPr>
          <w:p w14:paraId="4BEE0A77" w14:textId="50E0D7FA" w:rsidR="00847F1A" w:rsidRPr="001415F4" w:rsidRDefault="00847F1A" w:rsidP="00531429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(B); wyjaśnia, dlaczego decyzja o hodowli zwierzęcia powinna być dokładnie przemyślana (B); omawia zasady opieki nad zwierzętami (B); podaje przykłady dzikich zwierząt żyjących w mieście (A) wykonuje zielnik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okazów) (D)</w:t>
            </w:r>
          </w:p>
        </w:tc>
        <w:tc>
          <w:tcPr>
            <w:tcW w:w="954" w:type="pct"/>
          </w:tcPr>
          <w:p w14:paraId="54E14C6D" w14:textId="0D5E3CF1" w:rsidR="00847F1A" w:rsidRPr="001415F4" w:rsidRDefault="00847F1A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998" w:type="pct"/>
          </w:tcPr>
          <w:p w14:paraId="77C67873" w14:textId="3ACF8461" w:rsidR="00847F1A" w:rsidRPr="001415F4" w:rsidRDefault="00847F1A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971" w:type="pct"/>
          </w:tcPr>
          <w:p w14:paraId="1407DD0D" w14:textId="77777777" w:rsidR="00847F1A" w:rsidRPr="001415F4" w:rsidRDefault="00847F1A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 (np. najszybsze zwierzęta) (D)</w:t>
            </w:r>
          </w:p>
        </w:tc>
      </w:tr>
      <w:tr w:rsidR="00847F1A" w:rsidRPr="001415F4" w14:paraId="4F087E72" w14:textId="3A722E29" w:rsidTr="004139BC">
        <w:tc>
          <w:tcPr>
            <w:tcW w:w="5000" w:type="pct"/>
            <w:gridSpan w:val="5"/>
          </w:tcPr>
          <w:p w14:paraId="49619E68" w14:textId="77777777" w:rsidR="00847F1A" w:rsidRPr="001415F4" w:rsidRDefault="00847F1A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F1A" w:rsidRPr="001415F4" w14:paraId="3CFE7AD1" w14:textId="5A4874EE" w:rsidTr="004139BC">
        <w:tc>
          <w:tcPr>
            <w:tcW w:w="5000" w:type="pct"/>
            <w:gridSpan w:val="5"/>
          </w:tcPr>
          <w:p w14:paraId="28BAC094" w14:textId="755B2ECC" w:rsidR="00847F1A" w:rsidRPr="001415F4" w:rsidRDefault="00847F1A" w:rsidP="00847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4139BC" w:rsidRPr="001415F4" w14:paraId="3BF6037D" w14:textId="77777777" w:rsidTr="004139BC">
        <w:tc>
          <w:tcPr>
            <w:tcW w:w="1033" w:type="pct"/>
          </w:tcPr>
          <w:p w14:paraId="1977E0A7" w14:textId="7CF17B45" w:rsidR="00847F1A" w:rsidRPr="001415F4" w:rsidRDefault="00847F1A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1044" w:type="pct"/>
          </w:tcPr>
          <w:p w14:paraId="26F2253C" w14:textId="77777777" w:rsidR="00847F1A" w:rsidRPr="001415F4" w:rsidRDefault="00847F1A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954" w:type="pct"/>
          </w:tcPr>
          <w:p w14:paraId="22889CBF" w14:textId="0C74BE64" w:rsidR="00847F1A" w:rsidRPr="001415F4" w:rsidRDefault="00847F1A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pokarmowych w organizmie (B); wymienia produkty zawierające sole mineralne (A)</w:t>
            </w:r>
          </w:p>
        </w:tc>
        <w:tc>
          <w:tcPr>
            <w:tcW w:w="998" w:type="pct"/>
          </w:tcPr>
          <w:p w14:paraId="6DF20454" w14:textId="77777777" w:rsidR="00847F1A" w:rsidRPr="001415F4" w:rsidRDefault="00847F1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971" w:type="pct"/>
          </w:tcPr>
          <w:p w14:paraId="789D0C83" w14:textId="04E54757" w:rsidR="00847F1A" w:rsidRPr="001415F4" w:rsidRDefault="00847F1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żywności (D)</w:t>
            </w:r>
          </w:p>
        </w:tc>
      </w:tr>
      <w:tr w:rsidR="004139BC" w:rsidRPr="001415F4" w14:paraId="67E7436A" w14:textId="77777777" w:rsidTr="004139BC">
        <w:tc>
          <w:tcPr>
            <w:tcW w:w="1033" w:type="pct"/>
          </w:tcPr>
          <w:p w14:paraId="166FB233" w14:textId="1790AFCB" w:rsidR="00847F1A" w:rsidRPr="001415F4" w:rsidRDefault="00847F1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1044" w:type="pct"/>
          </w:tcPr>
          <w:p w14:paraId="348262BA" w14:textId="12A24FCF" w:rsidR="00847F1A" w:rsidRPr="001415F4" w:rsidRDefault="00847F1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954" w:type="pct"/>
          </w:tcPr>
          <w:p w14:paraId="09124D0B" w14:textId="4FFD6A35" w:rsidR="00847F1A" w:rsidRPr="001415F4" w:rsidRDefault="00847F1A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 po zakończeniu trawienia pokarmu (B)</w:t>
            </w:r>
          </w:p>
        </w:tc>
        <w:tc>
          <w:tcPr>
            <w:tcW w:w="998" w:type="pct"/>
          </w:tcPr>
          <w:p w14:paraId="1E225FD0" w14:textId="5F82ED5A" w:rsidR="00847F1A" w:rsidRPr="001415F4" w:rsidRDefault="00847F1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971" w:type="pct"/>
          </w:tcPr>
          <w:p w14:paraId="27C2669C" w14:textId="77777777" w:rsidR="00847F1A" w:rsidRPr="001415F4" w:rsidRDefault="00847F1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narządów wspomagających trawienie (B); wymienia czynniki, które mogą szkodliwie wpłynąć na funkcjonowanie wątroby lub trzustki (A)</w:t>
            </w:r>
          </w:p>
        </w:tc>
      </w:tr>
      <w:tr w:rsidR="004139BC" w:rsidRPr="001415F4" w14:paraId="232178F1" w14:textId="77777777" w:rsidTr="004139BC">
        <w:tc>
          <w:tcPr>
            <w:tcW w:w="1033" w:type="pct"/>
          </w:tcPr>
          <w:p w14:paraId="597A018E" w14:textId="3C76EC97" w:rsidR="00847F1A" w:rsidRPr="001415F4" w:rsidRDefault="00847F1A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schemacie serce i naczynia krwionośne (C); wymienia rodzaje naczyń krwionośnych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mierzy puls (C);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korzystnie wpływających na pracę układu krążenia (C)</w:t>
            </w:r>
          </w:p>
        </w:tc>
        <w:tc>
          <w:tcPr>
            <w:tcW w:w="1044" w:type="pct"/>
          </w:tcPr>
          <w:p w14:paraId="0B9F9E62" w14:textId="0D1A691D" w:rsidR="00847F1A" w:rsidRPr="001415F4" w:rsidRDefault="00847F1A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 krwionośnych (B); na schemacie pokazuje poszczególne rodzaje naczyń krwionośnych (C)</w:t>
            </w:r>
          </w:p>
        </w:tc>
        <w:tc>
          <w:tcPr>
            <w:tcW w:w="954" w:type="pct"/>
          </w:tcPr>
          <w:p w14:paraId="2BFD3DB6" w14:textId="1676FF48" w:rsidR="00847F1A" w:rsidRPr="001415F4" w:rsidRDefault="00847F1A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krwionośnego (B); wyjaśnia, czym jest tętno (B); 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rolę układu krwionośnego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(C); proponuje zestaw prostych ćwiczeń poprawiających funkcjonowanie układu krwionośnego (D)</w:t>
            </w:r>
          </w:p>
        </w:tc>
        <w:tc>
          <w:tcPr>
            <w:tcW w:w="998" w:type="pct"/>
          </w:tcPr>
          <w:p w14:paraId="3251135C" w14:textId="3D5114F5" w:rsidR="00847F1A" w:rsidRPr="001415F4" w:rsidRDefault="00847F1A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 układ krwionośny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żywnościowych korzystnie wpływających na pracę układu krwionośnego (C)</w:t>
            </w:r>
          </w:p>
        </w:tc>
        <w:tc>
          <w:tcPr>
            <w:tcW w:w="971" w:type="pct"/>
          </w:tcPr>
          <w:p w14:paraId="6EED5D4E" w14:textId="6A9DD823" w:rsidR="00847F1A" w:rsidRPr="001415F4" w:rsidRDefault="00847F1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prezentuje, w dowolnej formie, informacje na temat; składników krwi (B)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grup krwi (D)</w:t>
            </w:r>
          </w:p>
        </w:tc>
      </w:tr>
      <w:tr w:rsidR="004139BC" w:rsidRPr="001415F4" w14:paraId="320D8CA5" w14:textId="77777777" w:rsidTr="004139BC">
        <w:tc>
          <w:tcPr>
            <w:tcW w:w="1033" w:type="pct"/>
          </w:tcPr>
          <w:p w14:paraId="256A5391" w14:textId="3171CBA0" w:rsidR="00847F1A" w:rsidRPr="001415F4" w:rsidRDefault="00847F1A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pokazuje na modelu lub planszy dydaktycznej położenie narządów budujących układ oddechowy (C);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oddechowego (B)</w:t>
            </w:r>
          </w:p>
        </w:tc>
        <w:tc>
          <w:tcPr>
            <w:tcW w:w="1044" w:type="pct"/>
          </w:tcPr>
          <w:p w14:paraId="7B14A39C" w14:textId="00ED001D" w:rsidR="00847F1A" w:rsidRPr="001415F4" w:rsidRDefault="00847F1A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954" w:type="pct"/>
          </w:tcPr>
          <w:p w14:paraId="61D591E1" w14:textId="3474D3E0" w:rsidR="00847F1A" w:rsidRPr="001415F4" w:rsidRDefault="00847F1A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 rzęskami (B)</w:t>
            </w:r>
          </w:p>
        </w:tc>
        <w:tc>
          <w:tcPr>
            <w:tcW w:w="998" w:type="pct"/>
          </w:tcPr>
          <w:p w14:paraId="594A4877" w14:textId="18ACB3A7" w:rsidR="00847F1A" w:rsidRPr="001415F4" w:rsidRDefault="00847F1A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yjaśnia, na czym polega współpraca układów pokarmowego, krwionośnego i oddechowego (B) 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(C)</w:t>
            </w:r>
          </w:p>
        </w:tc>
        <w:tc>
          <w:tcPr>
            <w:tcW w:w="971" w:type="pct"/>
          </w:tcPr>
          <w:p w14:paraId="11CAF45F" w14:textId="18E32AA5" w:rsidR="00847F1A" w:rsidRPr="001415F4" w:rsidRDefault="00847F1A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4139BC" w:rsidRPr="001415F4" w14:paraId="2323A6A1" w14:textId="77777777" w:rsidTr="004139BC">
        <w:tc>
          <w:tcPr>
            <w:tcW w:w="1033" w:type="pct"/>
          </w:tcPr>
          <w:p w14:paraId="7E5F13AB" w14:textId="2EDBBC42" w:rsidR="00847F1A" w:rsidRPr="001415F4" w:rsidRDefault="00847F1A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sobie, modelu lub planszy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(B)</w:t>
            </w:r>
          </w:p>
        </w:tc>
        <w:tc>
          <w:tcPr>
            <w:tcW w:w="1044" w:type="pct"/>
          </w:tcPr>
          <w:p w14:paraId="20827917" w14:textId="14EFE8AE" w:rsidR="00847F1A" w:rsidRPr="001415F4" w:rsidRDefault="00847F1A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wymienia elementy budujące układ ruchu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(A); podaje nazwy i wskazuje główne elementy szkieletu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(A)</w:t>
            </w:r>
          </w:p>
        </w:tc>
        <w:tc>
          <w:tcPr>
            <w:tcW w:w="954" w:type="pct"/>
          </w:tcPr>
          <w:p w14:paraId="486C2579" w14:textId="158E3E9F" w:rsidR="00847F1A" w:rsidRPr="001415F4" w:rsidRDefault="00847F1A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rozróżnia rodzaje połączeń kości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(B)</w:t>
            </w:r>
          </w:p>
        </w:tc>
        <w:tc>
          <w:tcPr>
            <w:tcW w:w="998" w:type="pct"/>
          </w:tcPr>
          <w:p w14:paraId="77E65CAF" w14:textId="74697554" w:rsidR="00847F1A" w:rsidRPr="001415F4" w:rsidRDefault="00847F1A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porównuje zakres ruchów stawów: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barkowego, biodrowego i kolanowego (D); na modelu lub planszy wskazuje kości o różnych kształtach (C); omawia pracę mięśni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szkieletowych (C)</w:t>
            </w:r>
          </w:p>
        </w:tc>
        <w:tc>
          <w:tcPr>
            <w:tcW w:w="971" w:type="pct"/>
          </w:tcPr>
          <w:p w14:paraId="5B7E9B96" w14:textId="14DC913A" w:rsidR="00847F1A" w:rsidRPr="001415F4" w:rsidRDefault="00847F1A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wyjaśnia, dlaczego w okresie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omawia działanie mięśni budujących narządy wewnętrzne (B)</w:t>
            </w:r>
          </w:p>
        </w:tc>
      </w:tr>
      <w:tr w:rsidR="004139BC" w:rsidRPr="001415F4" w14:paraId="149643F9" w14:textId="77777777" w:rsidTr="004139BC">
        <w:trPr>
          <w:trHeight w:val="1996"/>
        </w:trPr>
        <w:tc>
          <w:tcPr>
            <w:tcW w:w="1033" w:type="pct"/>
            <w:vMerge w:val="restart"/>
          </w:tcPr>
          <w:p w14:paraId="57E8DE54" w14:textId="58E7783B" w:rsidR="00847F1A" w:rsidRPr="001415F4" w:rsidRDefault="00847F1A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skazuje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wskazuje na planszy lub modelu położenie narządów zmysłów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narządów smaku i powonienia (A);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niekorzystnie wpływające na układ nerwowy (A)</w:t>
            </w:r>
          </w:p>
        </w:tc>
        <w:tc>
          <w:tcPr>
            <w:tcW w:w="1044" w:type="pct"/>
            <w:vMerge w:val="restart"/>
          </w:tcPr>
          <w:p w14:paraId="1BA61695" w14:textId="5ACF6CD0" w:rsidR="00847F1A" w:rsidRPr="001415F4" w:rsidRDefault="00847F1A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zmysłów (B); omawia rolę skóry jako narządu zmysłu (B); wymienia zasady higieny oczu i uszu (B)</w:t>
            </w:r>
          </w:p>
        </w:tc>
        <w:tc>
          <w:tcPr>
            <w:tcW w:w="954" w:type="pct"/>
            <w:vMerge w:val="restart"/>
          </w:tcPr>
          <w:p w14:paraId="4DBD1258" w14:textId="3A332CCC" w:rsidR="00847F1A" w:rsidRPr="001415F4" w:rsidRDefault="00847F1A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elementy budowy 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źrenicę (C); wskazuje na planszy małżowinę uszną, przewód słuchowy i błonę bębenkową (C); omawia zasady higieny układu nerwowego (B)</w:t>
            </w:r>
          </w:p>
        </w:tc>
        <w:tc>
          <w:tcPr>
            <w:tcW w:w="998" w:type="pct"/>
            <w:vMerge w:val="restart"/>
          </w:tcPr>
          <w:p w14:paraId="7FD4A7CD" w14:textId="053F21F1" w:rsidR="00847F1A" w:rsidRPr="001415F4" w:rsidRDefault="00847F1A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zadania mózgu, rdzenia kręgowego i nerwów (A);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697586FE" w14:textId="13957607" w:rsidR="00847F1A" w:rsidRPr="001415F4" w:rsidRDefault="00847F1A" w:rsidP="002B5B3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zmysłu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smaku (A); wskazuje na planszy drogę 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971" w:type="pct"/>
            <w:vMerge w:val="restart"/>
          </w:tcPr>
          <w:p w14:paraId="1AADB21A" w14:textId="637183DD" w:rsidR="00847F1A" w:rsidRPr="001415F4" w:rsidRDefault="00847F1A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skutków uszkodzenia układu nerwowego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słuchu (D)</w:t>
            </w:r>
          </w:p>
        </w:tc>
      </w:tr>
      <w:tr w:rsidR="004139BC" w:rsidRPr="001415F4" w14:paraId="1064A31B" w14:textId="77777777" w:rsidTr="004139BC">
        <w:trPr>
          <w:trHeight w:val="207"/>
        </w:trPr>
        <w:tc>
          <w:tcPr>
            <w:tcW w:w="1033" w:type="pct"/>
            <w:vMerge/>
          </w:tcPr>
          <w:p w14:paraId="08154D0D" w14:textId="6F9F5763" w:rsidR="00847F1A" w:rsidRPr="001415F4" w:rsidRDefault="00847F1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vMerge/>
          </w:tcPr>
          <w:p w14:paraId="3439AC8A" w14:textId="3642559B" w:rsidR="00847F1A" w:rsidRPr="001415F4" w:rsidRDefault="00847F1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/>
          </w:tcPr>
          <w:p w14:paraId="239CEDAF" w14:textId="2297D046" w:rsidR="00847F1A" w:rsidRPr="001415F4" w:rsidRDefault="00847F1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vMerge/>
          </w:tcPr>
          <w:p w14:paraId="56570F9A" w14:textId="77973B8E" w:rsidR="00847F1A" w:rsidRPr="001415F4" w:rsidRDefault="00847F1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</w:tcPr>
          <w:p w14:paraId="64FE71E7" w14:textId="10235F2E" w:rsidR="00847F1A" w:rsidRPr="001415F4" w:rsidRDefault="00847F1A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139BC" w:rsidRPr="001415F4" w14:paraId="5514A4C5" w14:textId="77777777" w:rsidTr="004139BC">
        <w:tc>
          <w:tcPr>
            <w:tcW w:w="1033" w:type="pct"/>
          </w:tcPr>
          <w:p w14:paraId="6B7C45A8" w14:textId="65C82DE2" w:rsidR="00847F1A" w:rsidRPr="001415F4" w:rsidRDefault="00847F1A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1044" w:type="pct"/>
          </w:tcPr>
          <w:p w14:paraId="19893745" w14:textId="3562189D" w:rsidR="00847F1A" w:rsidRPr="001415F4" w:rsidRDefault="00847F1A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954" w:type="pct"/>
          </w:tcPr>
          <w:p w14:paraId="401A01A5" w14:textId="3926CA55" w:rsidR="00847F1A" w:rsidRPr="001415F4" w:rsidRDefault="00847F1A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998" w:type="pct"/>
          </w:tcPr>
          <w:p w14:paraId="40BDFDE5" w14:textId="67DDB0E6" w:rsidR="00847F1A" w:rsidRPr="001415F4" w:rsidRDefault="00847F1A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971" w:type="pct"/>
          </w:tcPr>
          <w:p w14:paraId="53C203B2" w14:textId="55274444" w:rsidR="00847F1A" w:rsidRPr="001415F4" w:rsidRDefault="00847F1A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 (np. zajęcia prababci, babci, mamy, starszej siostry, itp.) (D)</w:t>
            </w:r>
          </w:p>
        </w:tc>
      </w:tr>
      <w:tr w:rsidR="004139BC" w:rsidRPr="001415F4" w14:paraId="3208F727" w14:textId="77777777" w:rsidTr="004139BC">
        <w:tc>
          <w:tcPr>
            <w:tcW w:w="1033" w:type="pct"/>
          </w:tcPr>
          <w:p w14:paraId="6D1966CE" w14:textId="58D2CC3C" w:rsidR="00847F1A" w:rsidRPr="001415F4" w:rsidRDefault="00847F1A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(A);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(B)</w:t>
            </w:r>
          </w:p>
        </w:tc>
        <w:tc>
          <w:tcPr>
            <w:tcW w:w="1044" w:type="pct"/>
          </w:tcPr>
          <w:p w14:paraId="0289DB5C" w14:textId="416D2DC7" w:rsidR="00847F1A" w:rsidRPr="001415F4" w:rsidRDefault="00847F1A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(A); omawia zasady higieny, których należy przestrzegać w okresie dojrzewania (B)</w:t>
            </w:r>
          </w:p>
        </w:tc>
        <w:tc>
          <w:tcPr>
            <w:tcW w:w="954" w:type="pct"/>
          </w:tcPr>
          <w:p w14:paraId="7DB108E6" w14:textId="77777777" w:rsidR="00847F1A" w:rsidRPr="001415F4" w:rsidRDefault="00847F1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998" w:type="pct"/>
          </w:tcPr>
          <w:p w14:paraId="0BAF4D68" w14:textId="0C8A8C40" w:rsidR="00847F1A" w:rsidRPr="001415F4" w:rsidRDefault="00847F1A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971" w:type="pct"/>
          </w:tcPr>
          <w:p w14:paraId="5F393DE9" w14:textId="7FAA6B2A" w:rsidR="00847F1A" w:rsidRPr="001415F4" w:rsidRDefault="00847F1A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847F1A" w:rsidRPr="001415F4" w14:paraId="008B292F" w14:textId="4978B86E" w:rsidTr="004139BC">
        <w:tc>
          <w:tcPr>
            <w:tcW w:w="5000" w:type="pct"/>
            <w:gridSpan w:val="5"/>
          </w:tcPr>
          <w:p w14:paraId="374826FB" w14:textId="77777777" w:rsidR="00847F1A" w:rsidRPr="001415F4" w:rsidRDefault="00847F1A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F1A" w:rsidRPr="001415F4" w14:paraId="1FD697BC" w14:textId="7ECD2AD7" w:rsidTr="004139BC">
        <w:tc>
          <w:tcPr>
            <w:tcW w:w="5000" w:type="pct"/>
            <w:gridSpan w:val="5"/>
          </w:tcPr>
          <w:p w14:paraId="1FF16F4C" w14:textId="3BBD4956" w:rsidR="00847F1A" w:rsidRPr="001415F4" w:rsidRDefault="00847F1A" w:rsidP="00847F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4139BC" w:rsidRPr="001415F4" w14:paraId="63B9985C" w14:textId="77777777" w:rsidTr="004139BC">
        <w:tc>
          <w:tcPr>
            <w:tcW w:w="1033" w:type="pct"/>
          </w:tcPr>
          <w:p w14:paraId="67C682FA" w14:textId="4B23085E" w:rsidR="00847F1A" w:rsidRPr="001415F4" w:rsidRDefault="00847F1A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(A); korzystając z  piramidy zdrowego żywienia i aktywności fizycznej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wskazuje produkty, które należy spożywać w dużych i w małych ilościach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ważna jest czystość rąk (B); omawia sposób dbania o zęby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1044" w:type="pct"/>
          </w:tcPr>
          <w:p w14:paraId="459BA6AF" w14:textId="7E61EC3C" w:rsidR="00847F1A" w:rsidRPr="001415F4" w:rsidRDefault="00847F1A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(B); wyjaśnia, na czym polega właściwy dobór odzieży (B) podaje przykłady wypoczynku czynnego i biernego (B)</w:t>
            </w:r>
          </w:p>
        </w:tc>
        <w:tc>
          <w:tcPr>
            <w:tcW w:w="954" w:type="pct"/>
          </w:tcPr>
          <w:p w14:paraId="7F5656B2" w14:textId="07FE6B49" w:rsidR="00847F1A" w:rsidRPr="001415F4" w:rsidRDefault="00847F1A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(wszystkie) zasady zdrowego stylu życia (A); wyjaśnia rolę aktywności fizycznej w zachowaniu zdrowia (B); opisuje sposób pielęgnacji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skóry ze szczególnym uwzględnieniem okresu dojrzewania (C); wyjaśnia, na czym polega higiena jamy ustnej (B)</w:t>
            </w:r>
          </w:p>
        </w:tc>
        <w:tc>
          <w:tcPr>
            <w:tcW w:w="998" w:type="pct"/>
          </w:tcPr>
          <w:p w14:paraId="3D5324D0" w14:textId="1841718A" w:rsidR="00847F1A" w:rsidRPr="001415F4" w:rsidRDefault="00847F1A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zdrowy styl życia (B); omawia skutki niewłaściwego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odżywiania się (B); wyjaśnia, na czym polega higiena osobista (B); podaje sposoby uniknięcia zakażenia się grzybicą (A)</w:t>
            </w:r>
          </w:p>
        </w:tc>
        <w:tc>
          <w:tcPr>
            <w:tcW w:w="971" w:type="pct"/>
          </w:tcPr>
          <w:p w14:paraId="39B8058C" w14:textId="67344A54" w:rsidR="00847F1A" w:rsidRPr="001415F4" w:rsidRDefault="00847F1A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odpowiedniego w okresie dojrzewania (D)</w:t>
            </w:r>
          </w:p>
        </w:tc>
      </w:tr>
      <w:tr w:rsidR="004139BC" w:rsidRPr="001415F4" w14:paraId="12D0F415" w14:textId="77777777" w:rsidTr="004139BC">
        <w:tc>
          <w:tcPr>
            <w:tcW w:w="1033" w:type="pct"/>
          </w:tcPr>
          <w:p w14:paraId="7DBA8C00" w14:textId="51746E6E" w:rsidR="00847F1A" w:rsidRPr="001415F4" w:rsidRDefault="00847F1A" w:rsidP="008D61F7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drogi wnikania do organizmu człowieka drobnoustrojów chorobotwórczych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oddechową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(A)</w:t>
            </w:r>
          </w:p>
        </w:tc>
        <w:tc>
          <w:tcPr>
            <w:tcW w:w="1044" w:type="pct"/>
          </w:tcPr>
          <w:p w14:paraId="7899DB26" w14:textId="1F9097B0" w:rsidR="00847F1A" w:rsidRPr="001415F4" w:rsidRDefault="00847F1A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wymienia przyczyny chorób zakaźnych (A); wymienia nazwy chorób przenoszonych drogą oddechową (A); omawia objawy wybranej choroby przenoszonej drogą oddechową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omawia przyczyny zatruć (B); określa zachowania zwierzęcia, które mogą świadczyć o tym,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że jest ono chore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wściekliznę (C)</w:t>
            </w:r>
          </w:p>
        </w:tc>
        <w:tc>
          <w:tcPr>
            <w:tcW w:w="954" w:type="pct"/>
          </w:tcPr>
          <w:p w14:paraId="41794A73" w14:textId="251DA935" w:rsidR="00847F1A" w:rsidRPr="001415F4" w:rsidRDefault="00847F1A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wyjaśnia, czym są szczepionki (B); wymienia sposoby zapobiegania chorobom przenoszonym drogą oddechową (A);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organizmie (A);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998" w:type="pct"/>
          </w:tcPr>
          <w:p w14:paraId="6529EB2D" w14:textId="736CB2BD" w:rsidR="00847F1A" w:rsidRPr="001415F4" w:rsidRDefault="00847F1A" w:rsidP="008D61F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anginy (C); klasyfikuje pasożyty na wewnętrzne i zewnętrze, podaje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pasożytów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(C); charakteryzuje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971" w:type="pct"/>
          </w:tcPr>
          <w:p w14:paraId="14300F8B" w14:textId="3D646237" w:rsidR="00847F1A" w:rsidRPr="001415F4" w:rsidRDefault="00847F1A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przygotowuje informacje na temat objawów boreliozy i sposobów postępowania w przypadku zachorowania (D)</w:t>
            </w:r>
          </w:p>
        </w:tc>
      </w:tr>
      <w:tr w:rsidR="004139BC" w:rsidRPr="001415F4" w14:paraId="30A0E6BB" w14:textId="77777777" w:rsidTr="004139BC">
        <w:tc>
          <w:tcPr>
            <w:tcW w:w="1033" w:type="pct"/>
          </w:tcPr>
          <w:p w14:paraId="78E78805" w14:textId="1A04E52D" w:rsidR="00847F1A" w:rsidRPr="001415F4" w:rsidRDefault="00847F1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wymienia zjawiska 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użądleniu (A)</w:t>
            </w:r>
          </w:p>
        </w:tc>
        <w:tc>
          <w:tcPr>
            <w:tcW w:w="1044" w:type="pct"/>
          </w:tcPr>
          <w:p w14:paraId="655A1C8E" w14:textId="77869A24" w:rsidR="00847F1A" w:rsidRPr="001415F4" w:rsidRDefault="00847F1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(A);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954" w:type="pct"/>
          </w:tcPr>
          <w:p w14:paraId="4D064D6D" w14:textId="1E3F7893" w:rsidR="00847F1A" w:rsidRPr="001415F4" w:rsidRDefault="00847F1A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998" w:type="pct"/>
          </w:tcPr>
          <w:p w14:paraId="05D52046" w14:textId="568B81F8" w:rsidR="00847F1A" w:rsidRPr="001415F4" w:rsidRDefault="00847F1A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971" w:type="pct"/>
            <w:vMerge w:val="restart"/>
          </w:tcPr>
          <w:p w14:paraId="5C43D074" w14:textId="53B9B5C3" w:rsidR="00847F1A" w:rsidRPr="001415F4" w:rsidRDefault="00847F1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 okolicy (D)</w:t>
            </w:r>
          </w:p>
        </w:tc>
      </w:tr>
      <w:tr w:rsidR="004139BC" w:rsidRPr="001415F4" w14:paraId="78164B1A" w14:textId="77777777" w:rsidTr="004139BC">
        <w:tc>
          <w:tcPr>
            <w:tcW w:w="1033" w:type="pct"/>
          </w:tcPr>
          <w:p w14:paraId="65FA27E3" w14:textId="752EF3DB" w:rsidR="00847F1A" w:rsidRPr="001415F4" w:rsidRDefault="00847F1A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1044" w:type="pct"/>
          </w:tcPr>
          <w:p w14:paraId="48D92A59" w14:textId="3758692D" w:rsidR="00847F1A" w:rsidRPr="001415F4" w:rsidRDefault="00847F1A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przy otarciach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skaleczeniach (B)</w:t>
            </w:r>
          </w:p>
        </w:tc>
        <w:tc>
          <w:tcPr>
            <w:tcW w:w="954" w:type="pct"/>
          </w:tcPr>
          <w:p w14:paraId="4E3A6DF9" w14:textId="77777777" w:rsidR="00847F1A" w:rsidRPr="001415F4" w:rsidRDefault="00847F1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998" w:type="pct"/>
          </w:tcPr>
          <w:p w14:paraId="3299DAE6" w14:textId="77777777" w:rsidR="00847F1A" w:rsidRPr="001415F4" w:rsidRDefault="00847F1A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971" w:type="pct"/>
            <w:vMerge/>
          </w:tcPr>
          <w:p w14:paraId="536F838B" w14:textId="77777777" w:rsidR="00847F1A" w:rsidRPr="001415F4" w:rsidRDefault="00847F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39BC" w:rsidRPr="001415F4" w14:paraId="569377E2" w14:textId="77777777" w:rsidTr="004139BC">
        <w:tc>
          <w:tcPr>
            <w:tcW w:w="1033" w:type="pct"/>
          </w:tcPr>
          <w:p w14:paraId="72CFB536" w14:textId="55C7B88A" w:rsidR="00847F1A" w:rsidRPr="001415F4" w:rsidRDefault="00847F1A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(B);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zachowanie asertywne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1044" w:type="pct"/>
          </w:tcPr>
          <w:p w14:paraId="2567BD9F" w14:textId="59FAA9BC" w:rsidR="00847F1A" w:rsidRPr="001415F4" w:rsidRDefault="00847F1A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954" w:type="pct"/>
          </w:tcPr>
          <w:p w14:paraId="6046AD72" w14:textId="68C9BD29" w:rsidR="00847F1A" w:rsidRPr="001415F4" w:rsidRDefault="00847F1A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 skutki przyjmowania narkotyków (B); wyjaśnia, czym jest asertywność (B)</w:t>
            </w:r>
          </w:p>
        </w:tc>
        <w:tc>
          <w:tcPr>
            <w:tcW w:w="998" w:type="pct"/>
          </w:tcPr>
          <w:p w14:paraId="49750861" w14:textId="2C11E953" w:rsidR="00847F1A" w:rsidRPr="001415F4" w:rsidRDefault="00847F1A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jest uzależnienie (B); charakteryzuje substancje znajdujące się w dymie papierosowym (C);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uzasadnia konieczność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zachowań</w:t>
            </w:r>
            <w:proofErr w:type="spellEnd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asertywnych (D);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971" w:type="pct"/>
          </w:tcPr>
          <w:p w14:paraId="1323918D" w14:textId="6F576F77" w:rsidR="00847F1A" w:rsidRPr="001415F4" w:rsidRDefault="00847F1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 chorób nowotworowych (D)</w:t>
            </w:r>
          </w:p>
        </w:tc>
      </w:tr>
      <w:tr w:rsidR="00847F1A" w:rsidRPr="001415F4" w14:paraId="5EDE91AF" w14:textId="2383FC22" w:rsidTr="004139BC">
        <w:tc>
          <w:tcPr>
            <w:tcW w:w="5000" w:type="pct"/>
            <w:gridSpan w:val="5"/>
          </w:tcPr>
          <w:p w14:paraId="196C647E" w14:textId="77777777" w:rsidR="00847F1A" w:rsidRPr="001415F4" w:rsidRDefault="00847F1A" w:rsidP="00EF6F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F1A" w:rsidRPr="001415F4" w14:paraId="420D12C2" w14:textId="254FF364" w:rsidTr="004139BC">
        <w:tc>
          <w:tcPr>
            <w:tcW w:w="5000" w:type="pct"/>
            <w:gridSpan w:val="5"/>
          </w:tcPr>
          <w:p w14:paraId="07391634" w14:textId="74CC4294" w:rsidR="00847F1A" w:rsidRPr="001415F4" w:rsidRDefault="00847F1A" w:rsidP="00847F1A">
            <w:pPr>
              <w:ind w:left="152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6. Poznajemy krajobraz najbliższej okolicy</w:t>
            </w:r>
          </w:p>
        </w:tc>
      </w:tr>
      <w:tr w:rsidR="004139BC" w:rsidRPr="001415F4" w14:paraId="14941F2A" w14:textId="77777777" w:rsidTr="004139BC">
        <w:tc>
          <w:tcPr>
            <w:tcW w:w="1033" w:type="pct"/>
          </w:tcPr>
          <w:p w14:paraId="6161344B" w14:textId="68B8100D" w:rsidR="00847F1A" w:rsidRPr="001415F4" w:rsidRDefault="00847F1A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1044" w:type="pct"/>
          </w:tcPr>
          <w:p w14:paraId="69201A41" w14:textId="0E1CD1A7" w:rsidR="00847F1A" w:rsidRPr="001415F4" w:rsidRDefault="00847F1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(B); wymienia rodzaje krajobrazów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(naturalny, kulturowy)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954" w:type="pct"/>
          </w:tcPr>
          <w:p w14:paraId="0F9C16DE" w14:textId="1A5D734B" w:rsidR="00847F1A" w:rsidRPr="001415F4" w:rsidRDefault="00847F1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pojęcie: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998" w:type="pct"/>
          </w:tcPr>
          <w:p w14:paraId="722601A9" w14:textId="73494318" w:rsidR="00847F1A" w:rsidRPr="001415F4" w:rsidRDefault="00847F1A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971" w:type="pct"/>
          </w:tcPr>
          <w:p w14:paraId="371AA762" w14:textId="24F3E9C2" w:rsidR="00847F1A" w:rsidRPr="001415F4" w:rsidRDefault="00847F1A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4139BC" w:rsidRPr="001415F4" w14:paraId="306330D6" w14:textId="77777777" w:rsidTr="004139BC">
        <w:tc>
          <w:tcPr>
            <w:tcW w:w="1033" w:type="pct"/>
          </w:tcPr>
          <w:p w14:paraId="129DA929" w14:textId="1ABA2FB2" w:rsidR="00847F1A" w:rsidRPr="001415F4" w:rsidRDefault="00847F1A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1044" w:type="pct"/>
          </w:tcPr>
          <w:p w14:paraId="456F4430" w14:textId="7D2CB63E" w:rsidR="00847F1A" w:rsidRPr="001415F4" w:rsidRDefault="00847F1A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4" w:type="pct"/>
          </w:tcPr>
          <w:p w14:paraId="5897CB6A" w14:textId="07D81FA9" w:rsidR="00847F1A" w:rsidRPr="001415F4" w:rsidRDefault="00847F1A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998" w:type="pct"/>
          </w:tcPr>
          <w:p w14:paraId="52638383" w14:textId="77D81CB5" w:rsidR="00847F1A" w:rsidRPr="001415F4" w:rsidRDefault="00847F1A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971" w:type="pct"/>
          </w:tcPr>
          <w:p w14:paraId="4EB928E8" w14:textId="00499D8E" w:rsidR="00847F1A" w:rsidRPr="001415F4" w:rsidRDefault="00847F1A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 (w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świecie) (D)</w:t>
            </w:r>
          </w:p>
        </w:tc>
      </w:tr>
      <w:tr w:rsidR="004139BC" w:rsidRPr="001415F4" w14:paraId="671490BC" w14:textId="77777777" w:rsidTr="004139BC">
        <w:tc>
          <w:tcPr>
            <w:tcW w:w="1033" w:type="pct"/>
          </w:tcPr>
          <w:p w14:paraId="74D534C5" w14:textId="593AF9BD" w:rsidR="00847F1A" w:rsidRPr="00C57795" w:rsidRDefault="00847F1A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 – dwie 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1044" w:type="pct"/>
          </w:tcPr>
          <w:p w14:paraId="3256637A" w14:textId="1C7324FF" w:rsidR="00847F1A" w:rsidRPr="00DE3528" w:rsidRDefault="00847F1A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954" w:type="pct"/>
          </w:tcPr>
          <w:p w14:paraId="3733072D" w14:textId="31F70EF9" w:rsidR="00847F1A" w:rsidRPr="001415F4" w:rsidRDefault="00847F1A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998" w:type="pct"/>
          </w:tcPr>
          <w:p w14:paraId="3BA72A9B" w14:textId="77777777" w:rsidR="00847F1A" w:rsidRPr="001415F4" w:rsidRDefault="00847F1A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971" w:type="pct"/>
          </w:tcPr>
          <w:p w14:paraId="171A4D4F" w14:textId="1DAF3B73" w:rsidR="00847F1A" w:rsidRPr="001415F4" w:rsidRDefault="00847F1A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4139BC" w:rsidRPr="001415F4" w14:paraId="46391F2C" w14:textId="77777777" w:rsidTr="004139BC">
        <w:tc>
          <w:tcPr>
            <w:tcW w:w="1033" w:type="pct"/>
          </w:tcPr>
          <w:p w14:paraId="6F1AA82D" w14:textId="45980A60" w:rsidR="00847F1A" w:rsidRPr="001415F4" w:rsidRDefault="00847F1A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1044" w:type="pct"/>
          </w:tcPr>
          <w:p w14:paraId="6CB2C739" w14:textId="6C262ED2" w:rsidR="00847F1A" w:rsidRPr="001415F4" w:rsidRDefault="00847F1A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słodkich (w tym wód powierzchniowych)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 podstawie ilustracji rozróżnia rodzaje wód stojących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 płynących (C / D); wymienia różnice między jeziorem a stawem (C)</w:t>
            </w:r>
          </w:p>
        </w:tc>
        <w:tc>
          <w:tcPr>
            <w:tcW w:w="954" w:type="pct"/>
          </w:tcPr>
          <w:p w14:paraId="2191BFBC" w14:textId="4A6159CF" w:rsidR="00847F1A" w:rsidRPr="001415F4" w:rsidRDefault="00847F1A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porównuje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rzekę z kanałem śródlądowym (C)</w:t>
            </w:r>
          </w:p>
        </w:tc>
        <w:tc>
          <w:tcPr>
            <w:tcW w:w="998" w:type="pct"/>
          </w:tcPr>
          <w:p w14:paraId="6F7543AB" w14:textId="77777777" w:rsidR="00847F1A" w:rsidRPr="001415F4" w:rsidRDefault="00847F1A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charakteryzuje wody słodkie występujące na Ziemi (C); omawia, jak powstają bagna (B); charakteryzuje wody płynące (C)</w:t>
            </w:r>
          </w:p>
        </w:tc>
        <w:tc>
          <w:tcPr>
            <w:tcW w:w="971" w:type="pct"/>
          </w:tcPr>
          <w:p w14:paraId="00B1F60E" w14:textId="00C95631" w:rsidR="00847F1A" w:rsidRPr="001415F4" w:rsidRDefault="00847F1A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typu „naj” (najdłuższa rzeka, największe jezioro, największa głębia oceaniczna)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4139BC" w:rsidRPr="001415F4" w14:paraId="6C04EE08" w14:textId="77777777" w:rsidTr="004139BC">
        <w:tc>
          <w:tcPr>
            <w:tcW w:w="1033" w:type="pct"/>
          </w:tcPr>
          <w:p w14:paraId="554E518F" w14:textId="67A7D9B8" w:rsidR="00847F1A" w:rsidRPr="001415F4" w:rsidRDefault="00847F1A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1044" w:type="pct"/>
          </w:tcPr>
          <w:p w14:paraId="389BD04A" w14:textId="09CBD449" w:rsidR="00847F1A" w:rsidRPr="001415F4" w:rsidRDefault="00847F1A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czego 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 (B)</w:t>
            </w:r>
          </w:p>
        </w:tc>
        <w:tc>
          <w:tcPr>
            <w:tcW w:w="954" w:type="pct"/>
          </w:tcPr>
          <w:p w14:paraId="4C926B97" w14:textId="728169D0" w:rsidR="00847F1A" w:rsidRPr="001415F4" w:rsidRDefault="00847F1A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8" w:type="pct"/>
          </w:tcPr>
          <w:p w14:paraId="28366F5A" w14:textId="7B0822CE" w:rsidR="00847F1A" w:rsidRPr="001415F4" w:rsidRDefault="00847F1A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 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971" w:type="pct"/>
          </w:tcPr>
          <w:p w14:paraId="4B5A8DF6" w14:textId="563D8CD5" w:rsidR="00847F1A" w:rsidRPr="001415F4" w:rsidRDefault="00847F1A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prezentację multimedialną lub plakat „Moja miejscowość dawniej i dziś” (D)</w:t>
            </w:r>
          </w:p>
        </w:tc>
      </w:tr>
      <w:tr w:rsidR="004139BC" w:rsidRPr="001415F4" w14:paraId="5D5799B0" w14:textId="77777777" w:rsidTr="004139BC">
        <w:tc>
          <w:tcPr>
            <w:tcW w:w="1033" w:type="pct"/>
          </w:tcPr>
          <w:p w14:paraId="142FC129" w14:textId="4DA30270" w:rsidR="00847F1A" w:rsidRPr="001415F4" w:rsidRDefault="00847F1A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dwie-trzy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dwa-trzy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1044" w:type="pct"/>
          </w:tcPr>
          <w:p w14:paraId="0711FDFE" w14:textId="41C503FB" w:rsidR="00847F1A" w:rsidRPr="001415F4" w:rsidRDefault="00847F1A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co to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chronionych (B)</w:t>
            </w:r>
          </w:p>
        </w:tc>
        <w:tc>
          <w:tcPr>
            <w:tcW w:w="954" w:type="pct"/>
          </w:tcPr>
          <w:p w14:paraId="5849A04F" w14:textId="321C8521" w:rsidR="00847F1A" w:rsidRPr="001415F4" w:rsidRDefault="00847F1A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 (B); wyjaśnia, 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to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998" w:type="pct"/>
          </w:tcPr>
          <w:p w14:paraId="1B97E8E4" w14:textId="27C79EB9" w:rsidR="00847F1A" w:rsidRPr="001415F4" w:rsidRDefault="00847F1A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971" w:type="pct"/>
          </w:tcPr>
          <w:p w14:paraId="2DCE45C6" w14:textId="1391F7B7" w:rsidR="00847F1A" w:rsidRPr="001415F4" w:rsidRDefault="00847F1A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 dowolnej formie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 (gminie, powiecie lub województwie) (D)</w:t>
            </w:r>
          </w:p>
        </w:tc>
      </w:tr>
      <w:tr w:rsidR="00847F1A" w:rsidRPr="001415F4" w14:paraId="17AC4D5C" w14:textId="6A33404F" w:rsidTr="004139BC">
        <w:tc>
          <w:tcPr>
            <w:tcW w:w="5000" w:type="pct"/>
            <w:gridSpan w:val="5"/>
          </w:tcPr>
          <w:p w14:paraId="4B36F6D5" w14:textId="77777777" w:rsidR="00847F1A" w:rsidRPr="001415F4" w:rsidRDefault="00847F1A" w:rsidP="00F0332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7F1A" w:rsidRPr="001415F4" w14:paraId="20A8469C" w14:textId="2137F0E8" w:rsidTr="004139BC">
        <w:tc>
          <w:tcPr>
            <w:tcW w:w="5000" w:type="pct"/>
            <w:gridSpan w:val="5"/>
          </w:tcPr>
          <w:p w14:paraId="7A21B2B1" w14:textId="4250D011" w:rsidR="00847F1A" w:rsidRPr="001415F4" w:rsidRDefault="00847F1A" w:rsidP="00847F1A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7. Odkrywamy tajemnice życia w wodzie i na lądzie</w:t>
            </w:r>
          </w:p>
        </w:tc>
      </w:tr>
      <w:tr w:rsidR="004139BC" w:rsidRPr="001415F4" w14:paraId="0F1E771A" w14:textId="77777777" w:rsidTr="004139BC">
        <w:trPr>
          <w:trHeight w:val="2059"/>
        </w:trPr>
        <w:tc>
          <w:tcPr>
            <w:tcW w:w="1033" w:type="pct"/>
          </w:tcPr>
          <w:p w14:paraId="35F92729" w14:textId="1EE95E4B" w:rsidR="00847F1A" w:rsidRPr="001415F4" w:rsidRDefault="00847F1A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44" w:type="pct"/>
          </w:tcPr>
          <w:p w14:paraId="32602C5B" w14:textId="61D55FA5" w:rsidR="00847F1A" w:rsidRPr="001415F4" w:rsidRDefault="00847F1A" w:rsidP="00E937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omawia, popierając przykładami, przystosowania zwierząt do życia w wodzie (B); wyjaśnia, dzięki czemu zwierzęta wodne mogą przetrwać zimę (B)</w:t>
            </w:r>
          </w:p>
        </w:tc>
        <w:tc>
          <w:tcPr>
            <w:tcW w:w="954" w:type="pct"/>
          </w:tcPr>
          <w:p w14:paraId="2E927E72" w14:textId="134F5F7B" w:rsidR="00847F1A" w:rsidRPr="001415F4" w:rsidRDefault="00847F1A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8" w:type="pct"/>
          </w:tcPr>
          <w:p w14:paraId="450997A8" w14:textId="7C6F0EE0" w:rsidR="00847F1A" w:rsidRPr="001415F4" w:rsidRDefault="00847F1A" w:rsidP="00657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971" w:type="pct"/>
          </w:tcPr>
          <w:p w14:paraId="1C0BE35F" w14:textId="5041DBE4" w:rsidR="00847F1A" w:rsidRPr="001415F4" w:rsidRDefault="00847F1A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4139BC" w:rsidRPr="001415F4" w14:paraId="67D21655" w14:textId="77777777" w:rsidTr="004139BC">
        <w:tc>
          <w:tcPr>
            <w:tcW w:w="1033" w:type="pct"/>
          </w:tcPr>
          <w:p w14:paraId="3AFB4A1D" w14:textId="261AB640" w:rsidR="00847F1A" w:rsidRPr="001415F4" w:rsidRDefault="00847F1A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górny, środkowy, 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4" w:type="pct"/>
          </w:tcPr>
          <w:p w14:paraId="06E0EDA1" w14:textId="269576A6" w:rsidR="00847F1A" w:rsidRPr="001415F4" w:rsidRDefault="00847F1A" w:rsidP="003D1811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 dwie-trzy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 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954" w:type="pct"/>
          </w:tcPr>
          <w:p w14:paraId="3A54906D" w14:textId="589718CE" w:rsidR="00847F1A" w:rsidRPr="001415F4" w:rsidRDefault="00847F1A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8" w:type="pct"/>
          </w:tcPr>
          <w:p w14:paraId="59357000" w14:textId="5CC66DAA" w:rsidR="00847F1A" w:rsidRPr="001415F4" w:rsidRDefault="00847F1A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świat roślin i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971" w:type="pct"/>
          </w:tcPr>
          <w:p w14:paraId="721697FF" w14:textId="77777777" w:rsidR="00847F1A" w:rsidRPr="001415F4" w:rsidRDefault="00847F1A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4139BC" w:rsidRPr="001415F4" w14:paraId="068DEB42" w14:textId="77777777" w:rsidTr="004139BC">
        <w:tc>
          <w:tcPr>
            <w:tcW w:w="1033" w:type="pct"/>
          </w:tcPr>
          <w:p w14:paraId="763F9EB8" w14:textId="18551221" w:rsidR="00847F1A" w:rsidRPr="001415F4" w:rsidRDefault="00847F1A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 schematycznym rysunku 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1044" w:type="pct"/>
          </w:tcPr>
          <w:p w14:paraId="01B8DCE1" w14:textId="1A5972CA" w:rsidR="00847F1A" w:rsidRPr="001415F4" w:rsidRDefault="00847F1A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 do podłoża (C) </w:t>
            </w:r>
          </w:p>
        </w:tc>
        <w:tc>
          <w:tcPr>
            <w:tcW w:w="954" w:type="pct"/>
          </w:tcPr>
          <w:p w14:paraId="2BFE43BC" w14:textId="23BBEF8D" w:rsidR="00847F1A" w:rsidRPr="001415F4" w:rsidRDefault="00847F1A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998" w:type="pct"/>
          </w:tcPr>
          <w:p w14:paraId="54794C47" w14:textId="6700DD60" w:rsidR="00847F1A" w:rsidRPr="001415F4" w:rsidRDefault="00847F1A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971" w:type="pct"/>
          </w:tcPr>
          <w:p w14:paraId="4C702D7D" w14:textId="76FB8BC8" w:rsidR="00847F1A" w:rsidRPr="001415F4" w:rsidRDefault="00847F1A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trzech–czterech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4139BC" w:rsidRPr="001415F4" w14:paraId="709C868A" w14:textId="77777777" w:rsidTr="004139BC">
        <w:tc>
          <w:tcPr>
            <w:tcW w:w="1033" w:type="pct"/>
          </w:tcPr>
          <w:p w14:paraId="33E85ABE" w14:textId="7EE465D0" w:rsidR="00847F1A" w:rsidRPr="001415F4" w:rsidRDefault="00847F1A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 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44" w:type="pct"/>
          </w:tcPr>
          <w:p w14:paraId="73EDEA2F" w14:textId="4369F2AB" w:rsidR="00847F1A" w:rsidRPr="001415F4" w:rsidRDefault="00847F1A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54" w:type="pct"/>
          </w:tcPr>
          <w:p w14:paraId="093E1200" w14:textId="2B252C5B" w:rsidR="00847F1A" w:rsidRPr="001415F4" w:rsidRDefault="00847F1A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opisuje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8" w:type="pct"/>
          </w:tcPr>
          <w:p w14:paraId="2D454678" w14:textId="4A2AA6FA" w:rsidR="00847F1A" w:rsidRPr="001415F4" w:rsidRDefault="00847F1A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971" w:type="pct"/>
          </w:tcPr>
          <w:p w14:paraId="55AD3379" w14:textId="1F82B0AD" w:rsidR="00847F1A" w:rsidRPr="001415F4" w:rsidRDefault="00847F1A" w:rsidP="0030234F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przystosowań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zwierząt lub roślin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4139BC" w:rsidRPr="001415F4" w14:paraId="4223F6D1" w14:textId="77777777" w:rsidTr="004139BC">
        <w:trPr>
          <w:trHeight w:val="1131"/>
        </w:trPr>
        <w:tc>
          <w:tcPr>
            <w:tcW w:w="1033" w:type="pct"/>
            <w:vMerge w:val="restart"/>
          </w:tcPr>
          <w:p w14:paraId="64EFED2F" w14:textId="750EBE34" w:rsidR="00847F1A" w:rsidRPr="001415F4" w:rsidRDefault="00847F1A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wskazuje warstwy lasu na planszy dydaktycznej lub ilustracji 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1044" w:type="pct"/>
            <w:vMerge w:val="restart"/>
          </w:tcPr>
          <w:p w14:paraId="636B15E3" w14:textId="2B336D27" w:rsidR="00847F1A" w:rsidRPr="001415F4" w:rsidRDefault="00847F1A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 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rozpoznaje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954" w:type="pct"/>
            <w:vMerge w:val="restart"/>
          </w:tcPr>
          <w:p w14:paraId="1E33A24C" w14:textId="7F594603" w:rsidR="00847F1A" w:rsidRPr="001415F4" w:rsidRDefault="00847F1A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  <w:tc>
          <w:tcPr>
            <w:tcW w:w="998" w:type="pct"/>
            <w:vMerge w:val="restart"/>
          </w:tcPr>
          <w:p w14:paraId="3DE6089D" w14:textId="1EDFD1C9" w:rsidR="00847F1A" w:rsidRPr="001415F4" w:rsidRDefault="00847F1A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poszczególne warstwy lasu, uwzględniając czynniki 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1" w:type="pct"/>
            <w:vMerge w:val="restart"/>
          </w:tcPr>
          <w:p w14:paraId="3CE5420E" w14:textId="4843D163" w:rsidR="00847F1A" w:rsidRPr="001415F4" w:rsidRDefault="00847F1A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omawiane na lekcji) z uwzględnieniem ich przystosowań do życia w danej warstwie lasu (C)</w:t>
            </w:r>
          </w:p>
        </w:tc>
      </w:tr>
      <w:tr w:rsidR="004139BC" w:rsidRPr="001415F4" w14:paraId="40423D70" w14:textId="77777777" w:rsidTr="004139BC">
        <w:trPr>
          <w:trHeight w:val="220"/>
        </w:trPr>
        <w:tc>
          <w:tcPr>
            <w:tcW w:w="1033" w:type="pct"/>
            <w:vMerge/>
          </w:tcPr>
          <w:p w14:paraId="48AA5F12" w14:textId="77777777" w:rsidR="00847F1A" w:rsidRPr="00440114" w:rsidRDefault="00847F1A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pct"/>
            <w:vMerge/>
          </w:tcPr>
          <w:p w14:paraId="4B0E03C4" w14:textId="77777777" w:rsidR="00847F1A" w:rsidRPr="00440114" w:rsidRDefault="00847F1A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954" w:type="pct"/>
            <w:vMerge/>
          </w:tcPr>
          <w:p w14:paraId="73B341F4" w14:textId="77777777" w:rsidR="00847F1A" w:rsidRPr="00440114" w:rsidRDefault="00847F1A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vMerge/>
          </w:tcPr>
          <w:p w14:paraId="3EF61FFB" w14:textId="77777777" w:rsidR="00847F1A" w:rsidRPr="00440114" w:rsidRDefault="00847F1A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971" w:type="pct"/>
            <w:vMerge/>
          </w:tcPr>
          <w:p w14:paraId="0335C138" w14:textId="77777777" w:rsidR="00847F1A" w:rsidRPr="00440114" w:rsidRDefault="00847F1A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4139BC" w:rsidRPr="001415F4" w14:paraId="21DE0948" w14:textId="77777777" w:rsidTr="004139BC">
        <w:tc>
          <w:tcPr>
            <w:tcW w:w="1033" w:type="pct"/>
          </w:tcPr>
          <w:p w14:paraId="2593A803" w14:textId="57C13923" w:rsidR="00847F1A" w:rsidRPr="001415F4" w:rsidRDefault="00847F1A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1044" w:type="pct"/>
          </w:tcPr>
          <w:p w14:paraId="2CA14FE9" w14:textId="3643246C" w:rsidR="00847F1A" w:rsidRPr="001415F4" w:rsidRDefault="00847F1A" w:rsidP="000F67BB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wygląd igieł sosny i 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954" w:type="pct"/>
          </w:tcPr>
          <w:p w14:paraId="438368CC" w14:textId="4954B512" w:rsidR="00847F1A" w:rsidRPr="001415F4" w:rsidRDefault="00847F1A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998" w:type="pct"/>
          </w:tcPr>
          <w:p w14:paraId="23583B12" w14:textId="65958074" w:rsidR="00847F1A" w:rsidRPr="001415F4" w:rsidRDefault="00847F1A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71" w:type="pct"/>
          </w:tcPr>
          <w:p w14:paraId="0ADED6AB" w14:textId="162A22D4" w:rsidR="00847F1A" w:rsidRPr="001415F4" w:rsidRDefault="00847F1A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ta, uprawianych w ogrodach (D)</w:t>
            </w:r>
          </w:p>
        </w:tc>
      </w:tr>
      <w:tr w:rsidR="004139BC" w:rsidRPr="001415F4" w14:paraId="10BD04D4" w14:textId="77777777" w:rsidTr="004139BC">
        <w:trPr>
          <w:trHeight w:val="2832"/>
        </w:trPr>
        <w:tc>
          <w:tcPr>
            <w:tcW w:w="1033" w:type="pct"/>
          </w:tcPr>
          <w:p w14:paraId="37859909" w14:textId="775C79E1" w:rsidR="00847F1A" w:rsidRPr="001415F4" w:rsidRDefault="00847F1A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1044" w:type="pct"/>
          </w:tcPr>
          <w:p w14:paraId="6D18273F" w14:textId="5F4DC054" w:rsidR="00847F1A" w:rsidRPr="001415F4" w:rsidRDefault="00847F1A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954" w:type="pct"/>
          </w:tcPr>
          <w:p w14:paraId="52A6804A" w14:textId="039E340B" w:rsidR="00847F1A" w:rsidRPr="001415F4" w:rsidRDefault="00847F1A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998" w:type="pct"/>
          </w:tcPr>
          <w:p w14:paraId="58948002" w14:textId="7FC46106" w:rsidR="00847F1A" w:rsidRPr="001415F4" w:rsidRDefault="00847F1A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971" w:type="pct"/>
          </w:tcPr>
          <w:p w14:paraId="53FFA07F" w14:textId="27399F0B" w:rsidR="00847F1A" w:rsidRPr="001415F4" w:rsidRDefault="00847F1A" w:rsidP="000F67BB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(D)</w:t>
            </w:r>
          </w:p>
        </w:tc>
      </w:tr>
      <w:tr w:rsidR="004139BC" w:rsidRPr="001415F4" w14:paraId="71D0579E" w14:textId="77777777" w:rsidTr="004139BC">
        <w:tc>
          <w:tcPr>
            <w:tcW w:w="1033" w:type="pct"/>
          </w:tcPr>
          <w:p w14:paraId="3AE44FE5" w14:textId="7E8ECF76" w:rsidR="00847F1A" w:rsidRPr="001415F4" w:rsidRDefault="00847F1A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szkodniki upraw polowych (A)</w:t>
            </w:r>
          </w:p>
        </w:tc>
        <w:tc>
          <w:tcPr>
            <w:tcW w:w="1044" w:type="pct"/>
          </w:tcPr>
          <w:p w14:paraId="02480EF9" w14:textId="45D374D2" w:rsidR="00847F1A" w:rsidRPr="001415F4" w:rsidRDefault="00847F1A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954" w:type="pct"/>
          </w:tcPr>
          <w:p w14:paraId="6689B38A" w14:textId="0EF68199" w:rsidR="00847F1A" w:rsidRPr="001415F4" w:rsidRDefault="00847F1A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998" w:type="pct"/>
          </w:tcPr>
          <w:p w14:paraId="11F449AA" w14:textId="0937739B" w:rsidR="00847F1A" w:rsidRPr="001415F4" w:rsidRDefault="00847F1A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971" w:type="pct"/>
          </w:tcPr>
          <w:p w14:paraId="6853CC45" w14:textId="7114EE0E" w:rsidR="00847F1A" w:rsidRPr="001415F4" w:rsidRDefault="00847F1A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</w:tbl>
    <w:p w14:paraId="654C86DD" w14:textId="77777777" w:rsidR="00C55502" w:rsidRPr="001415F4" w:rsidRDefault="00C55502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55502" w:rsidRPr="001415F4" w:rsidSect="004139BC">
      <w:headerReference w:type="default" r:id="rId8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8F724" w14:textId="77777777" w:rsidR="00D0146A" w:rsidRDefault="00D0146A" w:rsidP="00B35908">
      <w:pPr>
        <w:spacing w:after="0" w:line="240" w:lineRule="auto"/>
      </w:pPr>
      <w:r>
        <w:separator/>
      </w:r>
    </w:p>
  </w:endnote>
  <w:endnote w:type="continuationSeparator" w:id="0">
    <w:p w14:paraId="4E9A1B87" w14:textId="77777777" w:rsidR="00D0146A" w:rsidRDefault="00D0146A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9A9D9" w14:textId="77777777" w:rsidR="00D0146A" w:rsidRDefault="00D0146A" w:rsidP="00B35908">
      <w:pPr>
        <w:spacing w:after="0" w:line="240" w:lineRule="auto"/>
      </w:pPr>
      <w:r>
        <w:separator/>
      </w:r>
    </w:p>
  </w:footnote>
  <w:footnote w:type="continuationSeparator" w:id="0">
    <w:p w14:paraId="5801936C" w14:textId="77777777" w:rsidR="00D0146A" w:rsidRDefault="00D0146A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7849939"/>
      <w:docPartObj>
        <w:docPartGallery w:val="Page Numbers (Top of Page)"/>
        <w:docPartUnique/>
      </w:docPartObj>
    </w:sdtPr>
    <w:sdtEndPr/>
    <w:sdtContent>
      <w:p w14:paraId="55D09211" w14:textId="048F6D08" w:rsidR="00102502" w:rsidRDefault="00102502">
        <w:pPr>
          <w:pStyle w:val="Nagwek"/>
          <w:jc w:val="right"/>
        </w:pPr>
        <w:r w:rsidRPr="008E618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618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5536A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8E618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16"/>
    <w:rsid w:val="00011824"/>
    <w:rsid w:val="00020066"/>
    <w:rsid w:val="00023156"/>
    <w:rsid w:val="00025E9D"/>
    <w:rsid w:val="00030EC9"/>
    <w:rsid w:val="000325B3"/>
    <w:rsid w:val="00052BCE"/>
    <w:rsid w:val="00057810"/>
    <w:rsid w:val="00073570"/>
    <w:rsid w:val="0008421C"/>
    <w:rsid w:val="00092881"/>
    <w:rsid w:val="000979F7"/>
    <w:rsid w:val="000B1776"/>
    <w:rsid w:val="000C7E8C"/>
    <w:rsid w:val="000E38A1"/>
    <w:rsid w:val="000E785F"/>
    <w:rsid w:val="000F67BB"/>
    <w:rsid w:val="000F7589"/>
    <w:rsid w:val="00102502"/>
    <w:rsid w:val="00115398"/>
    <w:rsid w:val="001201D2"/>
    <w:rsid w:val="00120B64"/>
    <w:rsid w:val="001210FA"/>
    <w:rsid w:val="00125D04"/>
    <w:rsid w:val="001268B8"/>
    <w:rsid w:val="001415F4"/>
    <w:rsid w:val="00153B22"/>
    <w:rsid w:val="00170B1B"/>
    <w:rsid w:val="00171B67"/>
    <w:rsid w:val="0018150A"/>
    <w:rsid w:val="00181C06"/>
    <w:rsid w:val="00197670"/>
    <w:rsid w:val="001A2482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2196B"/>
    <w:rsid w:val="002222B0"/>
    <w:rsid w:val="00264D28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D22"/>
    <w:rsid w:val="002D2C89"/>
    <w:rsid w:val="002E54BA"/>
    <w:rsid w:val="002E6360"/>
    <w:rsid w:val="0030234F"/>
    <w:rsid w:val="00304461"/>
    <w:rsid w:val="00314652"/>
    <w:rsid w:val="0032008F"/>
    <w:rsid w:val="00343A3F"/>
    <w:rsid w:val="0034448A"/>
    <w:rsid w:val="003766A7"/>
    <w:rsid w:val="003813A4"/>
    <w:rsid w:val="00386F13"/>
    <w:rsid w:val="003877F6"/>
    <w:rsid w:val="003B06C2"/>
    <w:rsid w:val="003C552B"/>
    <w:rsid w:val="003D1811"/>
    <w:rsid w:val="003D3065"/>
    <w:rsid w:val="003E25F0"/>
    <w:rsid w:val="003E2839"/>
    <w:rsid w:val="003F00D3"/>
    <w:rsid w:val="003F421B"/>
    <w:rsid w:val="003F66DE"/>
    <w:rsid w:val="004139BC"/>
    <w:rsid w:val="00417EE2"/>
    <w:rsid w:val="00425F84"/>
    <w:rsid w:val="00440114"/>
    <w:rsid w:val="00440416"/>
    <w:rsid w:val="00440BEF"/>
    <w:rsid w:val="00440F1E"/>
    <w:rsid w:val="00483D1E"/>
    <w:rsid w:val="00483F16"/>
    <w:rsid w:val="004856FA"/>
    <w:rsid w:val="004A69DE"/>
    <w:rsid w:val="004B70D7"/>
    <w:rsid w:val="004C706B"/>
    <w:rsid w:val="004D2ADC"/>
    <w:rsid w:val="004D4E62"/>
    <w:rsid w:val="004E40C0"/>
    <w:rsid w:val="004F43D7"/>
    <w:rsid w:val="004F75E0"/>
    <w:rsid w:val="00501300"/>
    <w:rsid w:val="005069BA"/>
    <w:rsid w:val="00507583"/>
    <w:rsid w:val="00510117"/>
    <w:rsid w:val="0051682B"/>
    <w:rsid w:val="005205AD"/>
    <w:rsid w:val="005238E9"/>
    <w:rsid w:val="00523D7A"/>
    <w:rsid w:val="00524EB1"/>
    <w:rsid w:val="00531429"/>
    <w:rsid w:val="0053605E"/>
    <w:rsid w:val="00553B17"/>
    <w:rsid w:val="00560879"/>
    <w:rsid w:val="00561030"/>
    <w:rsid w:val="00572C71"/>
    <w:rsid w:val="0057475E"/>
    <w:rsid w:val="005751A3"/>
    <w:rsid w:val="00587752"/>
    <w:rsid w:val="00594750"/>
    <w:rsid w:val="005A5865"/>
    <w:rsid w:val="005C3E5A"/>
    <w:rsid w:val="005E6F22"/>
    <w:rsid w:val="005E7B45"/>
    <w:rsid w:val="00606048"/>
    <w:rsid w:val="00612AA5"/>
    <w:rsid w:val="0062546F"/>
    <w:rsid w:val="00640E65"/>
    <w:rsid w:val="00644F30"/>
    <w:rsid w:val="0065180C"/>
    <w:rsid w:val="0065768D"/>
    <w:rsid w:val="00670444"/>
    <w:rsid w:val="00671A9F"/>
    <w:rsid w:val="00672692"/>
    <w:rsid w:val="00675786"/>
    <w:rsid w:val="00683533"/>
    <w:rsid w:val="0068565F"/>
    <w:rsid w:val="00687FF2"/>
    <w:rsid w:val="006A012A"/>
    <w:rsid w:val="006B4531"/>
    <w:rsid w:val="006C407B"/>
    <w:rsid w:val="006E6A48"/>
    <w:rsid w:val="006F55D7"/>
    <w:rsid w:val="00701FF5"/>
    <w:rsid w:val="0073237F"/>
    <w:rsid w:val="007345C2"/>
    <w:rsid w:val="00740A9D"/>
    <w:rsid w:val="00745ECF"/>
    <w:rsid w:val="00754137"/>
    <w:rsid w:val="00767F43"/>
    <w:rsid w:val="00782AC6"/>
    <w:rsid w:val="007902AE"/>
    <w:rsid w:val="007A1704"/>
    <w:rsid w:val="007A7C94"/>
    <w:rsid w:val="007B001E"/>
    <w:rsid w:val="007D6122"/>
    <w:rsid w:val="007E04E8"/>
    <w:rsid w:val="007E13C0"/>
    <w:rsid w:val="007E2ECE"/>
    <w:rsid w:val="007E7F4B"/>
    <w:rsid w:val="00801FCB"/>
    <w:rsid w:val="0080697C"/>
    <w:rsid w:val="00811A5C"/>
    <w:rsid w:val="00811FF8"/>
    <w:rsid w:val="00812CA7"/>
    <w:rsid w:val="00813FC1"/>
    <w:rsid w:val="0082478C"/>
    <w:rsid w:val="00847F1A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C3"/>
    <w:rsid w:val="009A0F7C"/>
    <w:rsid w:val="009B1FE5"/>
    <w:rsid w:val="009B2DE7"/>
    <w:rsid w:val="009C33C9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241CB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5536A"/>
    <w:rsid w:val="00A61E67"/>
    <w:rsid w:val="00A71AE9"/>
    <w:rsid w:val="00A73733"/>
    <w:rsid w:val="00A8760A"/>
    <w:rsid w:val="00A97C7A"/>
    <w:rsid w:val="00AA14A1"/>
    <w:rsid w:val="00AB3A7D"/>
    <w:rsid w:val="00AB3B63"/>
    <w:rsid w:val="00AD0AE4"/>
    <w:rsid w:val="00AD25C2"/>
    <w:rsid w:val="00AD5DA6"/>
    <w:rsid w:val="00AE1367"/>
    <w:rsid w:val="00AF008E"/>
    <w:rsid w:val="00AF2A33"/>
    <w:rsid w:val="00B0002F"/>
    <w:rsid w:val="00B04EF7"/>
    <w:rsid w:val="00B120AE"/>
    <w:rsid w:val="00B1257E"/>
    <w:rsid w:val="00B17674"/>
    <w:rsid w:val="00B215C5"/>
    <w:rsid w:val="00B25846"/>
    <w:rsid w:val="00B35908"/>
    <w:rsid w:val="00B467B8"/>
    <w:rsid w:val="00B6653F"/>
    <w:rsid w:val="00B75788"/>
    <w:rsid w:val="00B75BDF"/>
    <w:rsid w:val="00B86C36"/>
    <w:rsid w:val="00BA11FA"/>
    <w:rsid w:val="00BA79F6"/>
    <w:rsid w:val="00BF7BF1"/>
    <w:rsid w:val="00C059AE"/>
    <w:rsid w:val="00C11CD7"/>
    <w:rsid w:val="00C21544"/>
    <w:rsid w:val="00C244F6"/>
    <w:rsid w:val="00C32101"/>
    <w:rsid w:val="00C34F12"/>
    <w:rsid w:val="00C444C1"/>
    <w:rsid w:val="00C504FB"/>
    <w:rsid w:val="00C51F26"/>
    <w:rsid w:val="00C55502"/>
    <w:rsid w:val="00C57795"/>
    <w:rsid w:val="00C603DC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5559"/>
    <w:rsid w:val="00CE56EE"/>
    <w:rsid w:val="00CF278A"/>
    <w:rsid w:val="00D0146A"/>
    <w:rsid w:val="00D0431C"/>
    <w:rsid w:val="00D215E5"/>
    <w:rsid w:val="00D21839"/>
    <w:rsid w:val="00D23017"/>
    <w:rsid w:val="00D34D26"/>
    <w:rsid w:val="00D4604F"/>
    <w:rsid w:val="00D469A4"/>
    <w:rsid w:val="00D7406A"/>
    <w:rsid w:val="00D86175"/>
    <w:rsid w:val="00D86C60"/>
    <w:rsid w:val="00DA09D4"/>
    <w:rsid w:val="00DA2755"/>
    <w:rsid w:val="00DA2BB6"/>
    <w:rsid w:val="00DA52D0"/>
    <w:rsid w:val="00DA7B59"/>
    <w:rsid w:val="00DB070B"/>
    <w:rsid w:val="00DC3B73"/>
    <w:rsid w:val="00DE3528"/>
    <w:rsid w:val="00DE3BFB"/>
    <w:rsid w:val="00DF4416"/>
    <w:rsid w:val="00E0210E"/>
    <w:rsid w:val="00E02129"/>
    <w:rsid w:val="00E02FCC"/>
    <w:rsid w:val="00E40322"/>
    <w:rsid w:val="00E4088A"/>
    <w:rsid w:val="00E419CB"/>
    <w:rsid w:val="00E5331F"/>
    <w:rsid w:val="00E66FC3"/>
    <w:rsid w:val="00E80355"/>
    <w:rsid w:val="00E93782"/>
    <w:rsid w:val="00EB611B"/>
    <w:rsid w:val="00EB708B"/>
    <w:rsid w:val="00EC0311"/>
    <w:rsid w:val="00EC2F0B"/>
    <w:rsid w:val="00EC35D1"/>
    <w:rsid w:val="00EC6890"/>
    <w:rsid w:val="00EE52ED"/>
    <w:rsid w:val="00EF468B"/>
    <w:rsid w:val="00EF6F49"/>
    <w:rsid w:val="00F03321"/>
    <w:rsid w:val="00F14A51"/>
    <w:rsid w:val="00F3256B"/>
    <w:rsid w:val="00F3531A"/>
    <w:rsid w:val="00F36518"/>
    <w:rsid w:val="00F41E02"/>
    <w:rsid w:val="00F47E80"/>
    <w:rsid w:val="00F667E7"/>
    <w:rsid w:val="00F71759"/>
    <w:rsid w:val="00F722E5"/>
    <w:rsid w:val="00F93536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0AD4-47B1-45A0-B72F-FFA79E05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5217</Words>
  <Characters>31304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Agnieszka</cp:lastModifiedBy>
  <cp:revision>2</cp:revision>
  <cp:lastPrinted>2017-06-28T07:12:00Z</cp:lastPrinted>
  <dcterms:created xsi:type="dcterms:W3CDTF">2017-09-12T20:44:00Z</dcterms:created>
  <dcterms:modified xsi:type="dcterms:W3CDTF">2017-09-12T20:44:00Z</dcterms:modified>
</cp:coreProperties>
</file>