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22" w:rsidRPr="00875885" w:rsidRDefault="002E4722" w:rsidP="002E4722">
      <w:pPr>
        <w:spacing w:line="276" w:lineRule="auto"/>
        <w:rPr>
          <w:rFonts w:ascii="Calibri" w:hAnsi="Calibri" w:cs="Calibri"/>
          <w:i/>
          <w:iCs/>
          <w:sz w:val="52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i/>
          <w:iCs/>
          <w:sz w:val="52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i/>
          <w:iCs/>
          <w:sz w:val="52"/>
        </w:rPr>
      </w:pPr>
    </w:p>
    <w:p w:rsidR="002E4722" w:rsidRPr="00875885" w:rsidRDefault="002E4722" w:rsidP="002E4722">
      <w:pPr>
        <w:pStyle w:val="Nagwek1"/>
        <w:spacing w:line="276" w:lineRule="auto"/>
        <w:rPr>
          <w:rFonts w:ascii="Calibri" w:hAnsi="Calibri" w:cs="Calibri"/>
          <w:i w:val="0"/>
          <w:sz w:val="48"/>
          <w:szCs w:val="48"/>
        </w:rPr>
      </w:pPr>
      <w:r w:rsidRPr="00875885">
        <w:rPr>
          <w:rFonts w:ascii="Calibri" w:hAnsi="Calibri" w:cs="Calibri"/>
          <w:i w:val="0"/>
          <w:sz w:val="48"/>
          <w:szCs w:val="48"/>
        </w:rPr>
        <w:t>WYMAGANIA EDUKACYJNE I KRYTERIA OCEN</w:t>
      </w: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  <w:r w:rsidRPr="00875885">
        <w:rPr>
          <w:rFonts w:ascii="Calibri" w:hAnsi="Calibri" w:cs="Calibri"/>
          <w:iCs/>
          <w:sz w:val="48"/>
          <w:szCs w:val="48"/>
        </w:rPr>
        <w:t>Z  MATEMATYKI</w:t>
      </w: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  <w:r>
        <w:rPr>
          <w:rFonts w:ascii="Calibri" w:hAnsi="Calibri" w:cs="Calibri"/>
          <w:iCs/>
          <w:sz w:val="48"/>
          <w:szCs w:val="48"/>
        </w:rPr>
        <w:t xml:space="preserve">w klasie </w:t>
      </w:r>
      <w:r w:rsidRPr="00875885">
        <w:rPr>
          <w:rFonts w:ascii="Calibri" w:hAnsi="Calibri" w:cs="Calibri"/>
          <w:iCs/>
          <w:sz w:val="48"/>
          <w:szCs w:val="48"/>
        </w:rPr>
        <w:t>VII Szkoły Podstawowej</w:t>
      </w: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48"/>
          <w:szCs w:val="48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48"/>
          <w:szCs w:val="48"/>
        </w:rPr>
      </w:pPr>
    </w:p>
    <w:p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  <w:sz w:val="28"/>
          <w:szCs w:val="28"/>
        </w:rPr>
      </w:pPr>
      <w:r w:rsidRPr="00875885">
        <w:rPr>
          <w:rFonts w:ascii="Calibri" w:hAnsi="Calibri" w:cs="Calibri"/>
          <w:i/>
          <w:iCs/>
          <w:sz w:val="28"/>
          <w:szCs w:val="28"/>
        </w:rPr>
        <w:t xml:space="preserve">opracowała mgr Lidia </w:t>
      </w:r>
      <w:proofErr w:type="spellStart"/>
      <w:r w:rsidRPr="00875885">
        <w:rPr>
          <w:rFonts w:ascii="Calibri" w:hAnsi="Calibri" w:cs="Calibri"/>
          <w:i/>
          <w:iCs/>
          <w:sz w:val="28"/>
          <w:szCs w:val="28"/>
        </w:rPr>
        <w:t>Bissinger</w:t>
      </w:r>
      <w:proofErr w:type="spellEnd"/>
    </w:p>
    <w:p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:rsidR="002E4722" w:rsidRPr="00875885" w:rsidRDefault="002E4722" w:rsidP="002E4722">
      <w:pPr>
        <w:pStyle w:val="Tytu"/>
        <w:spacing w:line="276" w:lineRule="auto"/>
        <w:rPr>
          <w:rFonts w:ascii="Calibri" w:hAnsi="Calibri" w:cs="Calibri"/>
          <w:b w:val="0"/>
          <w:i/>
          <w:iCs/>
          <w:sz w:val="20"/>
        </w:rPr>
      </w:pPr>
      <w:r w:rsidRPr="00875885">
        <w:rPr>
          <w:rFonts w:ascii="Calibri" w:hAnsi="Calibri" w:cs="Calibri"/>
          <w:b w:val="0"/>
          <w:i/>
          <w:sz w:val="20"/>
        </w:rPr>
        <w:lastRenderedPageBreak/>
        <w:t>Wymagania edukacyjne i kryteria ocen</w:t>
      </w:r>
      <w:r w:rsidRPr="00875885">
        <w:rPr>
          <w:rFonts w:ascii="Calibri" w:hAnsi="Calibri" w:cs="Calibri"/>
          <w:b w:val="0"/>
          <w:i/>
          <w:iCs/>
          <w:sz w:val="20"/>
        </w:rPr>
        <w:t xml:space="preserve"> z matematyki jest zgodny z </w:t>
      </w:r>
      <w:r w:rsidRPr="00875885">
        <w:rPr>
          <w:rFonts w:ascii="Calibri" w:hAnsi="Calibri" w:cs="Calibri"/>
          <w:b w:val="0"/>
          <w:sz w:val="20"/>
        </w:rPr>
        <w:t xml:space="preserve">rozporządzenie w sprawie szczegółowych warunków i sposobu oceniania, klasyfikowania i promowania uczniów i słuchaczy w szkołach publicznych na podstawie art. 44zb ustawy z dnia 7 września 1991 r. o systemie oświaty (Dz. U. z 2016 r. poz. 1943, z </w:t>
      </w:r>
      <w:proofErr w:type="spellStart"/>
      <w:r w:rsidRPr="00875885">
        <w:rPr>
          <w:rFonts w:ascii="Calibri" w:hAnsi="Calibri" w:cs="Calibri"/>
          <w:b w:val="0"/>
          <w:sz w:val="20"/>
        </w:rPr>
        <w:t>późn</w:t>
      </w:r>
      <w:proofErr w:type="spellEnd"/>
      <w:r w:rsidRPr="00875885">
        <w:rPr>
          <w:rFonts w:ascii="Calibri" w:hAnsi="Calibri" w:cs="Calibri"/>
          <w:b w:val="0"/>
          <w:sz w:val="20"/>
        </w:rPr>
        <w:t>. zm.2))</w:t>
      </w:r>
      <w:r w:rsidRPr="00875885">
        <w:rPr>
          <w:rFonts w:ascii="Calibri" w:hAnsi="Calibri" w:cs="Calibri"/>
          <w:b w:val="0"/>
          <w:i/>
          <w:iCs/>
          <w:sz w:val="20"/>
        </w:rPr>
        <w:t xml:space="preserve"> oraz ze Statutem Zespołu </w:t>
      </w:r>
      <w:proofErr w:type="spellStart"/>
      <w:r w:rsidRPr="00875885">
        <w:rPr>
          <w:rFonts w:ascii="Calibri" w:hAnsi="Calibri" w:cs="Calibri"/>
          <w:b w:val="0"/>
          <w:i/>
          <w:iCs/>
          <w:sz w:val="20"/>
        </w:rPr>
        <w:t>Szkolno</w:t>
      </w:r>
      <w:proofErr w:type="spellEnd"/>
      <w:r w:rsidRPr="00875885">
        <w:rPr>
          <w:rFonts w:ascii="Calibri" w:hAnsi="Calibri" w:cs="Calibri"/>
          <w:b w:val="0"/>
          <w:i/>
          <w:iCs/>
          <w:sz w:val="20"/>
        </w:rPr>
        <w:t xml:space="preserve"> – Przedszkolnego w Aleksandrii</w:t>
      </w:r>
    </w:p>
    <w:p w:rsidR="002E4722" w:rsidRPr="00875885" w:rsidRDefault="002E4722" w:rsidP="002E4722">
      <w:pPr>
        <w:pStyle w:val="Tytu"/>
        <w:spacing w:line="276" w:lineRule="auto"/>
        <w:rPr>
          <w:rFonts w:ascii="Calibri" w:hAnsi="Calibri" w:cs="Calibri"/>
          <w:b w:val="0"/>
          <w:i/>
          <w:iCs/>
          <w:sz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</w:t>
      </w:r>
      <w:r w:rsidRPr="00875885">
        <w:rPr>
          <w:rFonts w:ascii="Calibri" w:hAnsi="Calibri" w:cs="Calibri"/>
          <w:bCs/>
          <w:sz w:val="20"/>
          <w:szCs w:val="20"/>
        </w:rPr>
        <w:t xml:space="preserve">1. Na lekcjach matematyki obserwowane i oceniane są następujące obszary aktywności uczniów: </w:t>
      </w: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kształtowanie pojęć matematycznych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sprawdzanie stopnia zrozumienia pojęć matematycznych, 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kształtowanie języka matematycznego, 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prowadzenie rozumowań, 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rozwiązywanie zadań matematycznych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stosowanie odpowiednich metod,  sposobów wykonania i sprawdzania otrzymanych wyników, 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rozwiązywanie problemów, 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prace badawcze, projekty, 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stosowanie wiedzy przedmiotowej w sytuacjach praktycznych, 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aktywność na lekcjach, </w:t>
      </w:r>
    </w:p>
    <w:p w:rsidR="002E4722" w:rsidRPr="00875885" w:rsidRDefault="002E4722" w:rsidP="002E472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praca w grupach. </w:t>
      </w: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1418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2. </w:t>
      </w:r>
      <w:r w:rsidRPr="00875885">
        <w:rPr>
          <w:rFonts w:ascii="Calibri" w:hAnsi="Calibri" w:cs="Calibri"/>
          <w:bCs/>
          <w:sz w:val="20"/>
          <w:szCs w:val="20"/>
        </w:rPr>
        <w:t>Kryteria oceny semestralnej/rocznej</w:t>
      </w:r>
      <w:r w:rsidRPr="00875885">
        <w:rPr>
          <w:rFonts w:ascii="Calibri" w:hAnsi="Calibri" w:cs="Calibri"/>
          <w:bCs/>
          <w:sz w:val="20"/>
          <w:szCs w:val="20"/>
        </w:rPr>
        <w:br/>
      </w:r>
    </w:p>
    <w:p w:rsidR="002E4722" w:rsidRPr="00875885" w:rsidRDefault="002E4722" w:rsidP="002E4722">
      <w:pPr>
        <w:ind w:left="72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Ocenę niedostateczną otrzymuje uczeń, który: </w:t>
      </w:r>
    </w:p>
    <w:p w:rsidR="002E4722" w:rsidRPr="00875885" w:rsidRDefault="002E4722" w:rsidP="002E4722">
      <w:pPr>
        <w:ind w:left="72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 xml:space="preserve">nie opanował </w:t>
      </w:r>
      <w:r w:rsidRPr="00875885">
        <w:rPr>
          <w:rFonts w:ascii="Calibri" w:hAnsi="Calibri" w:cs="Calibri"/>
          <w:sz w:val="20"/>
          <w:szCs w:val="20"/>
        </w:rPr>
        <w:t>treści koniecznych</w:t>
      </w:r>
      <w:r w:rsidRPr="00875885">
        <w:rPr>
          <w:rFonts w:ascii="Calibri" w:eastAsia="TimesNewRomanPSMT" w:hAnsi="Calibri" w:cs="Calibri"/>
          <w:sz w:val="20"/>
          <w:szCs w:val="20"/>
        </w:rPr>
        <w:t>, umiejętności i wiadomości objętych programem w danej klasie,</w:t>
      </w:r>
    </w:p>
    <w:p w:rsidR="002E4722" w:rsidRPr="00875885" w:rsidRDefault="002E4722" w:rsidP="002E472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wykazuje niezrozumienie podstawowych pojęć i zagadnień,</w:t>
      </w:r>
    </w:p>
    <w:p w:rsidR="002E4722" w:rsidRPr="00875885" w:rsidRDefault="002E4722" w:rsidP="002E472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nie potrafi rozwiązać podstawowych zadań,</w:t>
      </w:r>
    </w:p>
    <w:p w:rsidR="002E4722" w:rsidRPr="00875885" w:rsidRDefault="002E4722" w:rsidP="002E472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nie radzi sobie z prostymi problemami,</w:t>
      </w:r>
    </w:p>
    <w:p w:rsidR="002E4722" w:rsidRPr="00875885" w:rsidRDefault="002E4722" w:rsidP="002E472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nie potrafi skorzystać z pomocy i wskazówek,</w:t>
      </w:r>
    </w:p>
    <w:p w:rsidR="002E4722" w:rsidRPr="00875885" w:rsidRDefault="002E4722" w:rsidP="002E4722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wykazuje całkowity brak zaangażowania w przyswojeniu wiedzy.</w:t>
      </w:r>
    </w:p>
    <w:p w:rsidR="002E4722" w:rsidRPr="00875885" w:rsidRDefault="002E4722" w:rsidP="002E4722">
      <w:pPr>
        <w:pStyle w:val="Akapitzlist"/>
        <w:numPr>
          <w:ilvl w:val="0"/>
          <w:numId w:val="4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ma duże braki w podstawowych wiadomościach, nawet z pomocą nauczyciela nie potrafi ich nadrobić;</w:t>
      </w:r>
    </w:p>
    <w:p w:rsidR="002E4722" w:rsidRPr="00875885" w:rsidRDefault="002E4722" w:rsidP="002E4722">
      <w:pPr>
        <w:pStyle w:val="Akapitzlist"/>
        <w:numPr>
          <w:ilvl w:val="0"/>
          <w:numId w:val="4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nie przejawia gotowości do przyswajania nowych wiadomości;</w:t>
      </w:r>
    </w:p>
    <w:p w:rsidR="002E4722" w:rsidRPr="00875885" w:rsidRDefault="002E4722" w:rsidP="002E4722">
      <w:pPr>
        <w:pStyle w:val="Akapitzlist"/>
        <w:numPr>
          <w:ilvl w:val="0"/>
          <w:numId w:val="4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nie podporządkowuje się instrukcjom nauczyciela i nie współpracuje z nim;</w:t>
      </w:r>
    </w:p>
    <w:p w:rsidR="002E4722" w:rsidRPr="00875885" w:rsidRDefault="002E4722" w:rsidP="002E4722">
      <w:pPr>
        <w:pStyle w:val="Akapitzlist"/>
        <w:numPr>
          <w:ilvl w:val="0"/>
          <w:numId w:val="4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nie korzysta z form pomocy uzupełnienia braków edukacyjnych stworzonych przez szkołę;</w:t>
      </w:r>
    </w:p>
    <w:p w:rsidR="002E4722" w:rsidRPr="00875885" w:rsidRDefault="002E4722" w:rsidP="002E4722">
      <w:pPr>
        <w:pStyle w:val="Akapitzlist"/>
        <w:numPr>
          <w:ilvl w:val="0"/>
          <w:numId w:val="4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nie sprostał wymaganiom K.</w:t>
      </w:r>
    </w:p>
    <w:p w:rsidR="002E4722" w:rsidRPr="00875885" w:rsidRDefault="002E4722" w:rsidP="002E4722">
      <w:pPr>
        <w:pStyle w:val="Akapitzlist"/>
        <w:ind w:left="144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            </w:t>
      </w:r>
      <w:r w:rsidRPr="00875885">
        <w:rPr>
          <w:rFonts w:ascii="Calibri" w:eastAsia="TimesNewRomanPSMT" w:hAnsi="Calibri" w:cs="Calibri"/>
          <w:bCs/>
          <w:sz w:val="20"/>
          <w:szCs w:val="20"/>
        </w:rPr>
        <w:t xml:space="preserve">Ocenę  dopuszczającą </w:t>
      </w:r>
      <w:r w:rsidRPr="00875885">
        <w:rPr>
          <w:rFonts w:ascii="Calibri" w:eastAsia="TimesNewRomanPSMT" w:hAnsi="Calibri" w:cs="Calibri"/>
          <w:sz w:val="20"/>
          <w:szCs w:val="20"/>
        </w:rPr>
        <w:t>otrzymuje uczeń, który: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 xml:space="preserve"> opanował materiał programowy danej klasy pozwalający na kontynuowanie nauki w następnej klasie</w:t>
      </w:r>
    </w:p>
    <w:p w:rsidR="002E4722" w:rsidRPr="00875885" w:rsidRDefault="002E4722" w:rsidP="002E472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podstawowe zagadnienia i problemy rozwiązuje z pomocą nauczyciela, przy pomocy pytań naprowadzających.</w:t>
      </w:r>
    </w:p>
    <w:p w:rsidR="002E4722" w:rsidRPr="00875885" w:rsidRDefault="002E4722" w:rsidP="002E472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w miarę swoich możliwości odrabia zadania domowe,</w:t>
      </w:r>
    </w:p>
    <w:p w:rsidR="002E4722" w:rsidRPr="00875885" w:rsidRDefault="002E4722" w:rsidP="002E4722">
      <w:pPr>
        <w:pStyle w:val="Akapitzlist"/>
        <w:numPr>
          <w:ilvl w:val="0"/>
          <w:numId w:val="5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przejawia gotowość do przyswajania nowych wiadomości i poprawy ocen niedostatecznych;</w:t>
      </w:r>
    </w:p>
    <w:p w:rsidR="002E4722" w:rsidRPr="00875885" w:rsidRDefault="002E4722" w:rsidP="002E4722">
      <w:pPr>
        <w:pStyle w:val="Akapitzlist"/>
        <w:numPr>
          <w:ilvl w:val="0"/>
          <w:numId w:val="5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podporządkowuje się instrukcjom nauczyciela i współpracuje z nim;</w:t>
      </w:r>
    </w:p>
    <w:p w:rsidR="002E4722" w:rsidRPr="00875885" w:rsidRDefault="002E4722" w:rsidP="002E4722">
      <w:pPr>
        <w:pStyle w:val="Akapitzlist"/>
        <w:numPr>
          <w:ilvl w:val="0"/>
          <w:numId w:val="5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sprostał wymaganiom K.</w:t>
      </w:r>
    </w:p>
    <w:p w:rsidR="002E4722" w:rsidRPr="00875885" w:rsidRDefault="002E4722" w:rsidP="002E4722">
      <w:pPr>
        <w:pStyle w:val="Akapitzlist"/>
        <w:ind w:left="1455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            Ocenę dostateczną otrzymuje uczeń, który: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8"/>
        </w:num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 xml:space="preserve"> opanował umiejętności i wiadomości objęte programem danej klasy w znacznym zakresie,</w:t>
      </w:r>
    </w:p>
    <w:p w:rsidR="002E4722" w:rsidRPr="00875885" w:rsidRDefault="002E4722" w:rsidP="002E4722">
      <w:pPr>
        <w:numPr>
          <w:ilvl w:val="0"/>
          <w:numId w:val="8"/>
        </w:num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prace klasowe i sprawdziany pisze na ocenę pozytywną (dostateczną lub co najmniej dopuszczającą),</w:t>
      </w:r>
    </w:p>
    <w:p w:rsidR="002E4722" w:rsidRPr="00875885" w:rsidRDefault="002E4722" w:rsidP="002E4722">
      <w:pPr>
        <w:numPr>
          <w:ilvl w:val="0"/>
          <w:numId w:val="8"/>
        </w:num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przygotowuje się systematycznie i stara się brać w miarę aktywny udział w lekcji,</w:t>
      </w:r>
    </w:p>
    <w:p w:rsidR="002E4722" w:rsidRPr="00875885" w:rsidRDefault="002E4722" w:rsidP="002E4722">
      <w:pPr>
        <w:numPr>
          <w:ilvl w:val="0"/>
          <w:numId w:val="8"/>
        </w:num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potrafi samodzielnie korzystać z podręcznika i innych dostępnych źródeł,</w:t>
      </w:r>
    </w:p>
    <w:p w:rsidR="002E4722" w:rsidRPr="00875885" w:rsidRDefault="002E4722" w:rsidP="002E4722">
      <w:pPr>
        <w:numPr>
          <w:ilvl w:val="0"/>
          <w:numId w:val="8"/>
        </w:num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wykazuje samodzielność w rozwiązywaniu zasadniczych, podstawowych zagadnień, lub</w:t>
      </w:r>
    </w:p>
    <w:p w:rsidR="002E4722" w:rsidRPr="00875885" w:rsidRDefault="002E4722" w:rsidP="002E4722">
      <w:p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lastRenderedPageBreak/>
        <w:t xml:space="preserve"> w szczególnych przypadkach z pomocą nauczyciela.</w:t>
      </w:r>
    </w:p>
    <w:p w:rsidR="002E4722" w:rsidRPr="00875885" w:rsidRDefault="002E4722" w:rsidP="002E4722">
      <w:pPr>
        <w:pStyle w:val="Akapitzlist"/>
        <w:numPr>
          <w:ilvl w:val="0"/>
          <w:numId w:val="8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 minimalną pomocą nauczyciela rozwiązuje typowe problemy;</w:t>
      </w:r>
    </w:p>
    <w:p w:rsidR="002E4722" w:rsidRPr="00875885" w:rsidRDefault="002E4722" w:rsidP="002E4722">
      <w:pPr>
        <w:pStyle w:val="Akapitzlist"/>
        <w:numPr>
          <w:ilvl w:val="0"/>
          <w:numId w:val="8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analizuje podstawowe zależności;</w:t>
      </w:r>
    </w:p>
    <w:p w:rsidR="002E4722" w:rsidRPr="00875885" w:rsidRDefault="002E4722" w:rsidP="002E4722">
      <w:pPr>
        <w:pStyle w:val="Akapitzlist"/>
        <w:numPr>
          <w:ilvl w:val="0"/>
          <w:numId w:val="8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przejawia własną inicjatywę;</w:t>
      </w:r>
    </w:p>
    <w:p w:rsidR="002E4722" w:rsidRPr="00875885" w:rsidRDefault="002E4722" w:rsidP="002E4722">
      <w:pPr>
        <w:pStyle w:val="Akapitzlist"/>
        <w:numPr>
          <w:ilvl w:val="0"/>
          <w:numId w:val="8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treści określone programem nauczania;</w:t>
      </w:r>
    </w:p>
    <w:p w:rsidR="002E4722" w:rsidRPr="00875885" w:rsidRDefault="002E4722" w:rsidP="002E4722">
      <w:pPr>
        <w:pStyle w:val="Akapitzlist"/>
        <w:numPr>
          <w:ilvl w:val="0"/>
          <w:numId w:val="8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próbuje porównywać, wnioskować, zajmować stanowisko;</w:t>
      </w:r>
    </w:p>
    <w:p w:rsidR="002E4722" w:rsidRPr="00875885" w:rsidRDefault="002E4722" w:rsidP="002E4722">
      <w:pPr>
        <w:pStyle w:val="Akapitzlist"/>
        <w:numPr>
          <w:ilvl w:val="0"/>
          <w:numId w:val="8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sprostał wymaganiom K, P.</w:t>
      </w:r>
    </w:p>
    <w:p w:rsidR="002E4722" w:rsidRPr="00875885" w:rsidRDefault="002E4722" w:rsidP="002E4722">
      <w:pPr>
        <w:pStyle w:val="Akapitzlist"/>
        <w:ind w:left="150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            Ocenę dobrą otrzymuje uczeń, który: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opanował cały zakres wiadomości i umiejętności objęty programem danej klasy,</w:t>
      </w:r>
    </w:p>
    <w:p w:rsidR="002E4722" w:rsidRPr="00875885" w:rsidRDefault="002E4722" w:rsidP="002E4722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wykazuje samodzielność w rozwiązywaniu podstawowych problemów teoretycznych i</w:t>
      </w:r>
    </w:p>
    <w:p w:rsidR="002E4722" w:rsidRPr="00875885" w:rsidRDefault="002E4722" w:rsidP="002E4722">
      <w:pPr>
        <w:numPr>
          <w:ilvl w:val="3"/>
          <w:numId w:val="10"/>
        </w:numPr>
        <w:tabs>
          <w:tab w:val="left" w:pos="1418"/>
        </w:tabs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praktycznych, skomplikowane problemy rozwiązuje z pomocą nauczyciela,</w:t>
      </w:r>
    </w:p>
    <w:p w:rsidR="002E4722" w:rsidRPr="00875885" w:rsidRDefault="002E4722" w:rsidP="002E4722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prace klasowe pisze w większości na ocenę dobrą,</w:t>
      </w:r>
    </w:p>
    <w:p w:rsidR="002E4722" w:rsidRPr="00875885" w:rsidRDefault="002E4722" w:rsidP="002E4722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systematycznie przygotowuje się do zajęć i bierze w nich aktywny udział,</w:t>
      </w:r>
    </w:p>
    <w:p w:rsidR="002E4722" w:rsidRPr="00875885" w:rsidRDefault="002E4722" w:rsidP="002E4722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potrafi czytać ze zrozumieniem treści zadań i inne treści z podręcznika,</w:t>
      </w:r>
    </w:p>
    <w:p w:rsidR="002E4722" w:rsidRPr="00875885" w:rsidRDefault="002E4722" w:rsidP="002E4722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poprawnie posługuje się językiem matematycznym i właściwą terminologią,</w:t>
      </w:r>
    </w:p>
    <w:p w:rsidR="002E4722" w:rsidRPr="00875885" w:rsidRDefault="002E4722" w:rsidP="002E4722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potrafi współpracować w grupie.</w:t>
      </w:r>
    </w:p>
    <w:p w:rsidR="002E4722" w:rsidRPr="00875885" w:rsidRDefault="002E4722" w:rsidP="002E4722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wykazuje duże zainteresowanie i zaangażowanie w przyswajaniu wiedzy.</w:t>
      </w:r>
    </w:p>
    <w:p w:rsidR="002E4722" w:rsidRPr="00875885" w:rsidRDefault="002E4722" w:rsidP="002E4722">
      <w:pPr>
        <w:pStyle w:val="Akapitzlist"/>
        <w:numPr>
          <w:ilvl w:val="0"/>
          <w:numId w:val="10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samodzielnie pracować z materiałem źródłowym i podręcznikiem;</w:t>
      </w:r>
    </w:p>
    <w:p w:rsidR="002E4722" w:rsidRPr="00875885" w:rsidRDefault="002E4722" w:rsidP="002E4722">
      <w:pPr>
        <w:pStyle w:val="Akapitzlist"/>
        <w:numPr>
          <w:ilvl w:val="0"/>
          <w:numId w:val="10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stosuje terminologię typową dla danego przedmiotu;</w:t>
      </w:r>
    </w:p>
    <w:p w:rsidR="002E4722" w:rsidRPr="00875885" w:rsidRDefault="002E4722" w:rsidP="002E4722">
      <w:pPr>
        <w:pStyle w:val="Akapitzlist"/>
        <w:numPr>
          <w:ilvl w:val="0"/>
          <w:numId w:val="10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rozwiązuje typowe problemy z wykorzystaniem metod oraz różnorodnych źródeł informacji;</w:t>
      </w:r>
    </w:p>
    <w:p w:rsidR="002E4722" w:rsidRPr="00875885" w:rsidRDefault="002E4722" w:rsidP="002E4722">
      <w:pPr>
        <w:pStyle w:val="Akapitzlist"/>
        <w:numPr>
          <w:ilvl w:val="0"/>
          <w:numId w:val="10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sprawnie pracuje w grupie;</w:t>
      </w:r>
    </w:p>
    <w:p w:rsidR="002E4722" w:rsidRPr="00875885" w:rsidRDefault="002E4722" w:rsidP="002E4722">
      <w:pPr>
        <w:pStyle w:val="Akapitzlist"/>
        <w:numPr>
          <w:ilvl w:val="0"/>
          <w:numId w:val="10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sprostał wymaganiom K, P, R.</w:t>
      </w:r>
    </w:p>
    <w:p w:rsidR="002E4722" w:rsidRPr="00875885" w:rsidRDefault="002E4722" w:rsidP="002E4722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      Ocenę </w:t>
      </w:r>
      <w:r w:rsidRPr="00875885">
        <w:rPr>
          <w:rFonts w:ascii="Calibri" w:hAnsi="Calibri" w:cs="Calibri"/>
          <w:bCs/>
          <w:sz w:val="20"/>
          <w:szCs w:val="20"/>
        </w:rPr>
        <w:t xml:space="preserve"> bardzo dobry </w:t>
      </w:r>
      <w:r w:rsidRPr="00875885">
        <w:rPr>
          <w:rFonts w:ascii="Calibri" w:eastAsia="TimesNewRomanPSMT" w:hAnsi="Calibri" w:cs="Calibri"/>
          <w:sz w:val="20"/>
          <w:szCs w:val="20"/>
        </w:rPr>
        <w:t>otrzymuje uczeń, który:</w:t>
      </w:r>
      <w:r w:rsidRPr="00875885">
        <w:rPr>
          <w:rFonts w:ascii="Calibri" w:hAnsi="Calibri" w:cs="Calibri"/>
          <w:sz w:val="20"/>
          <w:szCs w:val="20"/>
        </w:rPr>
        <w:t xml:space="preserve">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7"/>
        </w:numPr>
        <w:autoSpaceDE w:val="0"/>
        <w:autoSpaceDN w:val="0"/>
        <w:adjustRightInd w:val="0"/>
        <w:ind w:left="156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opanował pełny zakres wiedzy i umiejętności określony programem nauczania przedmiotu w danej klasie,</w:t>
      </w:r>
    </w:p>
    <w:p w:rsidR="002E4722" w:rsidRPr="00875885" w:rsidRDefault="002E4722" w:rsidP="002E4722">
      <w:pPr>
        <w:numPr>
          <w:ilvl w:val="0"/>
          <w:numId w:val="7"/>
        </w:numPr>
        <w:autoSpaceDE w:val="0"/>
        <w:autoSpaceDN w:val="0"/>
        <w:adjustRightInd w:val="0"/>
        <w:ind w:left="156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 xml:space="preserve">sprawnie posługuje się zdobytymi wiadomościami, rozwiązuje samodzielnie problemy teoretyczne i praktyczne, </w:t>
      </w:r>
    </w:p>
    <w:p w:rsidR="002E4722" w:rsidRPr="00875885" w:rsidRDefault="002E4722" w:rsidP="002E4722">
      <w:pPr>
        <w:numPr>
          <w:ilvl w:val="0"/>
          <w:numId w:val="7"/>
        </w:numPr>
        <w:autoSpaceDE w:val="0"/>
        <w:autoSpaceDN w:val="0"/>
        <w:adjustRightInd w:val="0"/>
        <w:ind w:left="156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potrafi zastosować posiadaną wiedzę do rozwiązywania zadań i problemów w nowych sytuacjach.</w:t>
      </w:r>
    </w:p>
    <w:p w:rsidR="002E4722" w:rsidRPr="00875885" w:rsidRDefault="002E4722" w:rsidP="002E4722">
      <w:pPr>
        <w:numPr>
          <w:ilvl w:val="0"/>
          <w:numId w:val="7"/>
        </w:numPr>
        <w:autoSpaceDE w:val="0"/>
        <w:autoSpaceDN w:val="0"/>
        <w:adjustRightInd w:val="0"/>
        <w:ind w:left="156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potrafi samodzielnie i logicznie myśleć,</w:t>
      </w:r>
    </w:p>
    <w:p w:rsidR="002E4722" w:rsidRPr="00875885" w:rsidRDefault="002E4722" w:rsidP="002E4722">
      <w:pPr>
        <w:numPr>
          <w:ilvl w:val="0"/>
          <w:numId w:val="7"/>
        </w:numPr>
        <w:autoSpaceDE w:val="0"/>
        <w:autoSpaceDN w:val="0"/>
        <w:adjustRightInd w:val="0"/>
        <w:ind w:left="156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potrafi czytać ze zrozumieniem treści zadań i inne treści z podręcznika oraz dokonywać ich analizy,</w:t>
      </w:r>
    </w:p>
    <w:p w:rsidR="002E4722" w:rsidRPr="00875885" w:rsidRDefault="002E4722" w:rsidP="002E4722">
      <w:pPr>
        <w:numPr>
          <w:ilvl w:val="0"/>
          <w:numId w:val="7"/>
        </w:numPr>
        <w:autoSpaceDE w:val="0"/>
        <w:autoSpaceDN w:val="0"/>
        <w:adjustRightInd w:val="0"/>
        <w:ind w:left="156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samodzielnie i umiejętnie korzysta z rożnych źródeł wiedzy,</w:t>
      </w:r>
    </w:p>
    <w:p w:rsidR="002E4722" w:rsidRPr="00875885" w:rsidRDefault="002E4722" w:rsidP="002E4722">
      <w:pPr>
        <w:numPr>
          <w:ilvl w:val="0"/>
          <w:numId w:val="7"/>
        </w:numPr>
        <w:autoSpaceDE w:val="0"/>
        <w:autoSpaceDN w:val="0"/>
        <w:adjustRightInd w:val="0"/>
        <w:ind w:left="156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w większości prace klasowe pisze na oceny bardzo dobre,</w:t>
      </w:r>
    </w:p>
    <w:p w:rsidR="002E4722" w:rsidRPr="00875885" w:rsidRDefault="002E4722" w:rsidP="002E4722">
      <w:pPr>
        <w:numPr>
          <w:ilvl w:val="0"/>
          <w:numId w:val="7"/>
        </w:numPr>
        <w:autoSpaceDE w:val="0"/>
        <w:autoSpaceDN w:val="0"/>
        <w:adjustRightInd w:val="0"/>
        <w:ind w:left="1560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systematycznie przygotowuje się do zajęć i aktywnie w nich uczestniczy,</w:t>
      </w:r>
    </w:p>
    <w:p w:rsidR="002E4722" w:rsidRPr="00875885" w:rsidRDefault="002E4722" w:rsidP="002E4722">
      <w:pPr>
        <w:numPr>
          <w:ilvl w:val="0"/>
          <w:numId w:val="6"/>
        </w:numPr>
        <w:ind w:left="1560"/>
        <w:rPr>
          <w:rFonts w:ascii="Calibri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bierze udział w konkursach matematycznych</w:t>
      </w:r>
    </w:p>
    <w:p w:rsidR="002E4722" w:rsidRPr="00875885" w:rsidRDefault="002E4722" w:rsidP="002E4722">
      <w:pPr>
        <w:numPr>
          <w:ilvl w:val="0"/>
          <w:numId w:val="6"/>
        </w:numPr>
        <w:ind w:left="15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sprostał wymaganiom K, P, R, D.</w:t>
      </w:r>
    </w:p>
    <w:p w:rsidR="002E4722" w:rsidRPr="00875885" w:rsidRDefault="002E4722" w:rsidP="002E4722">
      <w:pPr>
        <w:pStyle w:val="Akapitzlist"/>
        <w:ind w:left="1455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            Ocenę celującą otrzymuje uczeń, który: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11"/>
        </w:num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samodzielnie i twórczo rozwija własne uzdolnienia,</w:t>
      </w:r>
    </w:p>
    <w:p w:rsidR="002E4722" w:rsidRPr="00875885" w:rsidRDefault="002E4722" w:rsidP="002E4722">
      <w:pPr>
        <w:numPr>
          <w:ilvl w:val="0"/>
          <w:numId w:val="11"/>
        </w:num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systematycznie poszerza swoją wiedzę korzystając z literatury</w:t>
      </w:r>
    </w:p>
    <w:p w:rsidR="002E4722" w:rsidRPr="00875885" w:rsidRDefault="002E4722" w:rsidP="002E4722">
      <w:pPr>
        <w:numPr>
          <w:ilvl w:val="0"/>
          <w:numId w:val="11"/>
        </w:numPr>
        <w:autoSpaceDE w:val="0"/>
        <w:autoSpaceDN w:val="0"/>
        <w:adjustRightInd w:val="0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biegle posługuje się zdobytymi wiadomościami w rozwiązywaniu problemów teoretycznych lub praktycznych</w:t>
      </w:r>
      <w:r w:rsidRPr="00875885">
        <w:rPr>
          <w:rFonts w:ascii="Calibri" w:hAnsi="Calibri" w:cs="Calibri"/>
          <w:sz w:val="20"/>
          <w:szCs w:val="20"/>
        </w:rPr>
        <w:t xml:space="preserve"> </w:t>
      </w:r>
    </w:p>
    <w:p w:rsidR="002E4722" w:rsidRPr="00875885" w:rsidRDefault="002E4722" w:rsidP="002E4722">
      <w:pPr>
        <w:numPr>
          <w:ilvl w:val="0"/>
          <w:numId w:val="11"/>
        </w:num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proponuje rozwiązania nietypowe, rozwiązuje zadania o podwyższonym stopniu trudności</w:t>
      </w:r>
    </w:p>
    <w:p w:rsidR="002E4722" w:rsidRPr="00875885" w:rsidRDefault="002E4722" w:rsidP="002E4722">
      <w:pPr>
        <w:numPr>
          <w:ilvl w:val="0"/>
          <w:numId w:val="11"/>
        </w:numPr>
        <w:autoSpaceDE w:val="0"/>
        <w:autoSpaceDN w:val="0"/>
        <w:adjustRightInd w:val="0"/>
        <w:ind w:left="1418"/>
        <w:rPr>
          <w:rFonts w:ascii="Calibri" w:eastAsia="TimesNewRomanPSMT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bierze udział w konkursach i olimpiadach matematycznych na szczeblu wyższym niż szkolny.</w:t>
      </w:r>
    </w:p>
    <w:p w:rsidR="002E4722" w:rsidRPr="00875885" w:rsidRDefault="002E4722" w:rsidP="002E4722">
      <w:pPr>
        <w:numPr>
          <w:ilvl w:val="0"/>
          <w:numId w:val="11"/>
        </w:numPr>
        <w:autoSpaceDE w:val="0"/>
        <w:autoSpaceDN w:val="0"/>
        <w:adjustRightInd w:val="0"/>
        <w:ind w:left="1418"/>
        <w:rPr>
          <w:rFonts w:ascii="Calibri" w:hAnsi="Calibri" w:cs="Calibri"/>
          <w:sz w:val="20"/>
          <w:szCs w:val="20"/>
        </w:rPr>
      </w:pPr>
      <w:r w:rsidRPr="00875885">
        <w:rPr>
          <w:rFonts w:ascii="Calibri" w:eastAsia="TimesNewRomanPSMT" w:hAnsi="Calibri" w:cs="Calibri"/>
          <w:sz w:val="20"/>
          <w:szCs w:val="20"/>
        </w:rPr>
        <w:t>osiąga sukcesy w konkursach i olimpiadach przedmiotowych, kwalifikując się do finału na szczeblu wojewódzkim, regionalnym albo krajowym lub posiada inne porównywalne osiągnięcia.</w:t>
      </w:r>
    </w:p>
    <w:p w:rsidR="002E4722" w:rsidRPr="00875885" w:rsidRDefault="002E4722" w:rsidP="002E4722">
      <w:pPr>
        <w:pStyle w:val="Akapitzlist"/>
        <w:numPr>
          <w:ilvl w:val="0"/>
          <w:numId w:val="11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posiada wiadomości i umiejętności ponadprogramowe w danej klasie</w:t>
      </w:r>
    </w:p>
    <w:p w:rsidR="002E4722" w:rsidRPr="00875885" w:rsidRDefault="002E4722" w:rsidP="002E4722">
      <w:pPr>
        <w:pStyle w:val="Akapitzlist"/>
        <w:numPr>
          <w:ilvl w:val="0"/>
          <w:numId w:val="11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sprostał wymaganiom K, P, R, D, W.</w:t>
      </w:r>
    </w:p>
    <w:p w:rsidR="002E4722" w:rsidRPr="00875885" w:rsidRDefault="002E4722" w:rsidP="002E4722">
      <w:pPr>
        <w:spacing w:line="276" w:lineRule="auto"/>
        <w:ind w:left="789"/>
        <w:jc w:val="both"/>
        <w:rPr>
          <w:rFonts w:ascii="Calibri" w:hAnsi="Calibri" w:cs="Calibri"/>
          <w:smallCaps/>
          <w:sz w:val="22"/>
          <w:szCs w:val="20"/>
        </w:rPr>
      </w:pPr>
    </w:p>
    <w:p w:rsidR="002E4722" w:rsidRPr="00875885" w:rsidRDefault="002E4722" w:rsidP="002E4722">
      <w:pPr>
        <w:spacing w:line="276" w:lineRule="auto"/>
        <w:ind w:left="789"/>
        <w:jc w:val="both"/>
        <w:rPr>
          <w:rFonts w:ascii="Calibri" w:hAnsi="Calibri" w:cs="Calibri"/>
          <w:smallCaps/>
          <w:sz w:val="22"/>
          <w:szCs w:val="20"/>
        </w:rPr>
      </w:pPr>
    </w:p>
    <w:p w:rsidR="002E4722" w:rsidRPr="00875885" w:rsidRDefault="002E4722" w:rsidP="002E4722">
      <w:pPr>
        <w:spacing w:line="276" w:lineRule="auto"/>
        <w:ind w:left="789"/>
        <w:jc w:val="both"/>
        <w:rPr>
          <w:rFonts w:ascii="Calibri" w:hAnsi="Calibri" w:cs="Calibri"/>
          <w:smallCaps/>
          <w:sz w:val="22"/>
          <w:szCs w:val="20"/>
        </w:rPr>
      </w:pPr>
    </w:p>
    <w:p w:rsidR="002E4722" w:rsidRPr="00875885" w:rsidRDefault="002E4722" w:rsidP="002E4722">
      <w:pPr>
        <w:spacing w:line="276" w:lineRule="auto"/>
        <w:ind w:left="789"/>
        <w:jc w:val="both"/>
        <w:rPr>
          <w:rFonts w:ascii="Calibri" w:hAnsi="Calibri" w:cs="Calibri"/>
          <w:smallCaps/>
          <w:sz w:val="22"/>
          <w:szCs w:val="20"/>
        </w:rPr>
      </w:pPr>
      <w:r w:rsidRPr="00875885">
        <w:rPr>
          <w:rFonts w:ascii="Calibri" w:hAnsi="Calibri" w:cs="Calibri"/>
          <w:smallCaps/>
          <w:sz w:val="22"/>
          <w:szCs w:val="20"/>
        </w:rPr>
        <w:lastRenderedPageBreak/>
        <w:t>Pomiar osiągnięć odbywa się za pomocą następujących narzędzi:</w:t>
      </w:r>
    </w:p>
    <w:p w:rsidR="002E4722" w:rsidRPr="00875885" w:rsidRDefault="002E4722" w:rsidP="002E4722">
      <w:pPr>
        <w:spacing w:line="276" w:lineRule="auto"/>
        <w:ind w:left="789"/>
        <w:jc w:val="both"/>
        <w:rPr>
          <w:rFonts w:ascii="Calibri" w:hAnsi="Calibri" w:cs="Calibri"/>
          <w:smallCaps/>
          <w:sz w:val="20"/>
          <w:szCs w:val="20"/>
        </w:rPr>
      </w:pPr>
    </w:p>
    <w:p w:rsidR="002E4722" w:rsidRPr="00875885" w:rsidRDefault="002E4722" w:rsidP="002E4722">
      <w:pPr>
        <w:spacing w:line="276" w:lineRule="auto"/>
        <w:ind w:left="1191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Sprawdziany.</w:t>
      </w:r>
    </w:p>
    <w:p w:rsidR="002E4722" w:rsidRPr="00875885" w:rsidRDefault="002E4722" w:rsidP="002E472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Kartkówki.</w:t>
      </w:r>
    </w:p>
    <w:p w:rsidR="002E4722" w:rsidRPr="00875885" w:rsidRDefault="002E4722" w:rsidP="002E472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Odpowiedzi ustne/pisemne.</w:t>
      </w:r>
    </w:p>
    <w:p w:rsidR="002E4722" w:rsidRPr="00875885" w:rsidRDefault="002E4722" w:rsidP="002E472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Prace domowe.</w:t>
      </w:r>
    </w:p>
    <w:p w:rsidR="002E4722" w:rsidRPr="00875885" w:rsidRDefault="002E4722" w:rsidP="002E472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Osiągnięcia  w konkursach matematycznych.</w:t>
      </w:r>
    </w:p>
    <w:p w:rsidR="002E4722" w:rsidRPr="00875885" w:rsidRDefault="002E4722" w:rsidP="002E472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Prace dodatkowe, zadania o podwyższonym stopniu trudności.</w:t>
      </w:r>
    </w:p>
    <w:p w:rsidR="002E4722" w:rsidRPr="00875885" w:rsidRDefault="002E4722" w:rsidP="002E472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Obserwacja ucznia, w tym:</w:t>
      </w:r>
    </w:p>
    <w:p w:rsidR="002E4722" w:rsidRPr="00875885" w:rsidRDefault="002E4722" w:rsidP="002E4722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przygotowanie do lekcji,</w:t>
      </w:r>
    </w:p>
    <w:p w:rsidR="002E4722" w:rsidRPr="00875885" w:rsidRDefault="002E4722" w:rsidP="002E4722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aktywność na lekcji,</w:t>
      </w:r>
    </w:p>
    <w:p w:rsidR="002E4722" w:rsidRPr="00875885" w:rsidRDefault="002E4722" w:rsidP="002E4722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praca w grupie.</w:t>
      </w:r>
    </w:p>
    <w:p w:rsidR="002E4722" w:rsidRPr="00875885" w:rsidRDefault="002E4722" w:rsidP="002E4722">
      <w:pPr>
        <w:pStyle w:val="Nagwek6"/>
        <w:spacing w:line="276" w:lineRule="auto"/>
        <w:rPr>
          <w:rFonts w:cs="Calibri"/>
          <w:b w:val="0"/>
          <w:bCs w:val="0"/>
          <w:i/>
          <w:iCs/>
          <w:sz w:val="20"/>
          <w:szCs w:val="20"/>
        </w:rPr>
      </w:pPr>
      <w:r w:rsidRPr="00875885">
        <w:rPr>
          <w:rFonts w:cs="Calibri"/>
          <w:b w:val="0"/>
          <w:bCs w:val="0"/>
          <w:i/>
          <w:iCs/>
          <w:sz w:val="20"/>
          <w:szCs w:val="20"/>
        </w:rPr>
        <w:t xml:space="preserve">             Nauczyciel na początku każdego roku szkolnego informuje uczniów oraz rodziców o:</w:t>
      </w:r>
    </w:p>
    <w:p w:rsidR="002E4722" w:rsidRPr="00875885" w:rsidRDefault="002E4722" w:rsidP="002E4722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wymaganiach edukacyjnych niezbędnych do uzyskania poszczególnych śródrocznych i rocznych ocen klasyfikacyjnych</w:t>
      </w:r>
    </w:p>
    <w:p w:rsidR="002E4722" w:rsidRPr="00875885" w:rsidRDefault="002E4722" w:rsidP="002E4722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sposobach sprawdzania osiągnięć edukacyjnych uczniów</w:t>
      </w:r>
    </w:p>
    <w:p w:rsidR="002E4722" w:rsidRPr="00875885" w:rsidRDefault="002E4722" w:rsidP="002E4722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warunkach i trybie uzyskania wyższej niż przewidywana rocznej oceny klasyfikacyjnej.</w:t>
      </w:r>
    </w:p>
    <w:p w:rsidR="002E4722" w:rsidRPr="00875885" w:rsidRDefault="002E4722" w:rsidP="002E4722">
      <w:pPr>
        <w:spacing w:line="276" w:lineRule="auto"/>
        <w:ind w:left="1882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br/>
      </w: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       </w:t>
      </w: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Nagwek3"/>
        <w:spacing w:line="276" w:lineRule="auto"/>
        <w:jc w:val="both"/>
        <w:rPr>
          <w:rFonts w:ascii="Calibri" w:hAnsi="Calibri" w:cs="Calibri"/>
          <w:b w:val="0"/>
          <w:sz w:val="18"/>
          <w:szCs w:val="20"/>
        </w:rPr>
      </w:pPr>
      <w:r w:rsidRPr="00875885">
        <w:rPr>
          <w:rFonts w:ascii="Calibri" w:hAnsi="Calibri" w:cs="Calibri"/>
          <w:b w:val="0"/>
          <w:sz w:val="18"/>
          <w:szCs w:val="20"/>
        </w:rPr>
        <w:lastRenderedPageBreak/>
        <w:t>KONTRAKT MIĘDZY NAUCZYCIELEM I UCZNIEM</w:t>
      </w:r>
    </w:p>
    <w:p w:rsidR="002E4722" w:rsidRPr="00875885" w:rsidRDefault="002E4722" w:rsidP="002E4722">
      <w:pPr>
        <w:spacing w:line="276" w:lineRule="auto"/>
        <w:jc w:val="both"/>
        <w:rPr>
          <w:rFonts w:ascii="Calibri" w:hAnsi="Calibri" w:cs="Calibri"/>
          <w:sz w:val="18"/>
          <w:szCs w:val="20"/>
        </w:rPr>
      </w:pP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Każdy uczeń jest oceniany zgodnie z zasadami sprawiedliwości. Przy ocenianiu, nauczyciel uwzględnia możliwości intelektualne ucznia. 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Każdy uczeń ma obowiązek prowadzić zeszyt przedmiotowy, posiadać podręcznik, zeszyt ćwiczeń i zbiór zadań oraz potrzebne przyrządy. Ich nagminny brak będzie odnotowany w dzienniku elektronicznym.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875885">
        <w:rPr>
          <w:rFonts w:ascii="Calibri" w:hAnsi="Calibri" w:cs="Calibri"/>
          <w:sz w:val="18"/>
          <w:szCs w:val="18"/>
        </w:rPr>
        <w:t>Ocenie podlegają: sprawdziany, kartkówki, odpowiedzi ustne, prace domowe, aktywny udział w lekcjach, praca w grupach, prace domowe, karty pracy.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i/>
          <w:sz w:val="18"/>
          <w:szCs w:val="20"/>
        </w:rPr>
        <w:t>Sprawdziany</w:t>
      </w:r>
      <w:r w:rsidRPr="00875885">
        <w:rPr>
          <w:rFonts w:ascii="Calibri" w:hAnsi="Calibri" w:cs="Calibri"/>
          <w:sz w:val="18"/>
          <w:szCs w:val="20"/>
        </w:rPr>
        <w:t xml:space="preserve"> obejmują materiał nauczania z jednego działu tematycznego i są zapowiadane, z co najmniej tygodniowym wyprzedzeniem. Podany jest zakres sprawdzanych umiejętności i wiedzy. 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i/>
          <w:sz w:val="18"/>
          <w:szCs w:val="20"/>
        </w:rPr>
        <w:t>Kartkówki</w:t>
      </w:r>
      <w:r w:rsidRPr="00875885">
        <w:rPr>
          <w:rFonts w:ascii="Calibri" w:hAnsi="Calibri" w:cs="Calibri"/>
          <w:sz w:val="18"/>
          <w:szCs w:val="20"/>
        </w:rPr>
        <w:t xml:space="preserve"> obejmują materiał nauczania z trzech ostatnich zajęć lekcyjnych lub z pracy domowej i nie muszą być zapowiadane. 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Uczeń, który otrzymał ze sprawdzianu lub kartkówki ocenę dopuszczającą, dostateczną i dobrą może ją poprawić. Ocenę niedostateczną uczeń ma obowiązek poprawić. Sprawdziany mogą być poprawione w terminie 2 tygodni od daty podania oceny. Ocenę z kartkówki uczeń poprawia w terminie 1 tygodnia od dnia podania oceny. W dzienniku zajęć zapisuje się dwie oceny, obie są ważne przy wystawieniu ocen końcowych. Uczeń poprawia pracę tylko raz. Poprawa oceny następuje w terminie ustalonym wspólnie pomiędzy nauczycielem i wszystkimi uczniami zgłaszającymi chęć poprawy. W sytuacjach takich jak usprawiedliwiona nieobecność w dniu poprawy, uczeń poprawia pracę w innym wyznaczonym terminie. Maksymalna ocena z pracy, jaką może uzyskać uczeń to bardzo dobry. 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Kartkówkę lub sprawdzian uczeń pisze samodzielnie. W przypadku pracy niesamodzielnej, nauczyciel przerywa pisanie i wystawia ocenę za treści do tej pory napisane. Sytuację odnotowuje się w dzienniku lekcyjnym. 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Punkty uzyskane ze  sprawdzianów i kartkówek  oraz z prac domowych, kart pracy  przeliczane są według następującej skali:</w:t>
      </w:r>
    </w:p>
    <w:p w:rsidR="002E4722" w:rsidRPr="00875885" w:rsidRDefault="002E4722" w:rsidP="002E4722">
      <w:pPr>
        <w:spacing w:line="276" w:lineRule="auto"/>
        <w:ind w:left="72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0       –    29%   </w:t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  <w:t>niedostateczny (1)</w:t>
      </w:r>
    </w:p>
    <w:p w:rsidR="002E4722" w:rsidRPr="00875885" w:rsidRDefault="002E4722" w:rsidP="002E4722">
      <w:pPr>
        <w:spacing w:line="276" w:lineRule="auto"/>
        <w:ind w:left="72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30%   -   49%   </w:t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  <w:t>dopuszczający (2- przy 30%, 2+ przy 49%)</w:t>
      </w:r>
    </w:p>
    <w:p w:rsidR="002E4722" w:rsidRPr="00875885" w:rsidRDefault="002E4722" w:rsidP="002E4722">
      <w:pPr>
        <w:spacing w:line="276" w:lineRule="auto"/>
        <w:ind w:left="72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50%   -  74%    </w:t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  <w:t>dostateczny (3- przy 50%, 3+ przy 74%)</w:t>
      </w:r>
    </w:p>
    <w:p w:rsidR="002E4722" w:rsidRPr="00875885" w:rsidRDefault="002E4722" w:rsidP="002E4722">
      <w:pPr>
        <w:spacing w:line="276" w:lineRule="auto"/>
        <w:ind w:left="72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75%   -   90%   </w:t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  <w:t>dobry (4- przy 75%, 4+ przy 90%)</w:t>
      </w:r>
    </w:p>
    <w:p w:rsidR="002E4722" w:rsidRPr="00875885" w:rsidRDefault="002E4722" w:rsidP="002E4722">
      <w:pPr>
        <w:spacing w:line="276" w:lineRule="auto"/>
        <w:ind w:left="72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91%   -  100%  </w:t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  <w:t>bardzo dobry 5- przy 91%, 5+ przy 100%)</w:t>
      </w:r>
    </w:p>
    <w:p w:rsidR="002E4722" w:rsidRPr="00875885" w:rsidRDefault="002E4722" w:rsidP="002E4722">
      <w:pPr>
        <w:spacing w:line="276" w:lineRule="auto"/>
        <w:ind w:left="72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powyżej 100% </w:t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  <w:t>celujący (6)</w:t>
      </w:r>
    </w:p>
    <w:p w:rsidR="002E4722" w:rsidRPr="00875885" w:rsidRDefault="002E4722" w:rsidP="002E47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color w:val="auto"/>
          <w:sz w:val="18"/>
          <w:szCs w:val="20"/>
        </w:rPr>
      </w:pPr>
      <w:r w:rsidRPr="00875885">
        <w:rPr>
          <w:rFonts w:ascii="Calibri" w:hAnsi="Calibri" w:cs="Calibri"/>
          <w:b w:val="0"/>
          <w:color w:val="auto"/>
          <w:sz w:val="18"/>
          <w:szCs w:val="20"/>
        </w:rPr>
        <w:t xml:space="preserve">Uczeń nieobecny na sprawdzianie lub kartkówce musi ją napisać w terminie uzgodnionym z nauczycielem. W przypadku jednodniowej nieobecności, uczeń pisze pracę na lekcji najbliższej. W innych sytuacjach – termin pisania prac jest uzgadniany z nauczycielem. Uczeń nieobecny na kartkówce może być odpytany z danego materiału na najbliższej lekcji. </w:t>
      </w:r>
    </w:p>
    <w:p w:rsidR="002E4722" w:rsidRPr="00875885" w:rsidRDefault="002E4722" w:rsidP="002E4722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Calibri" w:hAnsi="Calibri" w:cs="Calibri"/>
          <w:b w:val="0"/>
          <w:color w:val="auto"/>
          <w:sz w:val="18"/>
          <w:szCs w:val="20"/>
        </w:rPr>
      </w:pPr>
      <w:r w:rsidRPr="00875885">
        <w:rPr>
          <w:rFonts w:ascii="Calibri" w:hAnsi="Calibri" w:cs="Calibri"/>
          <w:b w:val="0"/>
          <w:color w:val="auto"/>
          <w:sz w:val="18"/>
          <w:szCs w:val="18"/>
        </w:rPr>
        <w:t>Uczeń ma obowiązek odrabiać prace domowe. Prace domowe powinny być wykonane samodzielnie, zgodnie z poleceniem i wskazówkami nauczyciela. Wszelkie kopiowanie i przepisywanie całości lub fragmentów tekstów z Internetu oraz innych dostępnych źródeł i przedstawianie jako własne, jest niedopuszczalne i równoznaczne z oceną niedostateczną i uwagą w dzienniku lekcyjnym. W przypadku pracy wykonanej niesamodzielnie (ściągniętej od kolegi)- uczniowie otrzymują</w:t>
      </w:r>
      <w:r w:rsidRPr="00875885">
        <w:rPr>
          <w:rFonts w:ascii="Calibri" w:hAnsi="Calibri" w:cs="Calibri"/>
          <w:b w:val="0"/>
          <w:color w:val="auto"/>
          <w:sz w:val="18"/>
          <w:szCs w:val="20"/>
        </w:rPr>
        <w:t xml:space="preserve"> uwagi i punkty ujemne w dzienniku. Uczeń, który spisał pracę domową otrzymuje dodatkowo ocenę niedostateczną.  </w:t>
      </w:r>
      <w:r w:rsidRPr="00875885">
        <w:rPr>
          <w:rFonts w:ascii="Calibri" w:hAnsi="Calibri" w:cs="Calibri"/>
          <w:b w:val="0"/>
          <w:color w:val="auto"/>
          <w:sz w:val="18"/>
          <w:szCs w:val="18"/>
        </w:rPr>
        <w:t xml:space="preserve">Za odrobienie pracy domowej uczeń otrzymuje ocenę w zależności od jej typu i rodzaju oraz toku i poprawności  wykonania zadania. W ocenie uwzględniony jest wybór poprawnej metody rozwiązania, konsekwencje w jej realizacji oraz poprawność wyniku.  </w:t>
      </w:r>
    </w:p>
    <w:p w:rsidR="002E4722" w:rsidRPr="00875885" w:rsidRDefault="002E4722" w:rsidP="002E47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color w:val="auto"/>
          <w:sz w:val="18"/>
          <w:szCs w:val="20"/>
        </w:rPr>
      </w:pPr>
      <w:r w:rsidRPr="00875885">
        <w:rPr>
          <w:rFonts w:ascii="Calibri" w:hAnsi="Calibri" w:cs="Calibri"/>
          <w:b w:val="0"/>
          <w:color w:val="auto"/>
          <w:sz w:val="18"/>
          <w:szCs w:val="20"/>
        </w:rPr>
        <w:t>Uczeń jest oceniany za pracę na lekcji w formie ustnej lub pisemnej (rozwiązywanie indywidualnie zadań związanych z tematem lekcji, aktywność na lekcji). Aktywność na lekcji nagradzana jest „plusami” . Za pięć zgromadzonych „plusów” uczeń otrzymuje ocenę bardzo dobrą. Przez aktywność na lekcji rozumiemy:  częste zgłaszanie się na lekcji i udzielanie poprawnych odpowiedzi, - rozwiązywanie zadań dodatkowych na lekcji, aktywną pracę w grupach.  Brak aktywności, słaba aktywność na lekcji podlegają również ocenie.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Aktywność ucznia poza lekcjami nagradzana jest oceną w zależności od rodzaju i wyniku tej aktywności. Przy ustalaniu oceny z prac dodatkowych brane są pod uwagę możliwości ucznia, wkład pracy, pomysłowość, poprawność wykonania zadania. W przypadku pracy dodatkowej ( zadania z kaktusem, </w:t>
      </w:r>
      <w:proofErr w:type="spellStart"/>
      <w:r w:rsidRPr="00875885">
        <w:rPr>
          <w:rFonts w:ascii="Calibri" w:hAnsi="Calibri" w:cs="Calibri"/>
          <w:sz w:val="18"/>
          <w:szCs w:val="20"/>
        </w:rPr>
        <w:t>superzagadki</w:t>
      </w:r>
      <w:proofErr w:type="spellEnd"/>
      <w:r w:rsidRPr="00875885">
        <w:rPr>
          <w:rFonts w:ascii="Calibri" w:hAnsi="Calibri" w:cs="Calibri"/>
          <w:sz w:val="18"/>
          <w:szCs w:val="20"/>
        </w:rPr>
        <w:t>) „plusa”; za 5 takich „plusów” uczeń otrzymuje ocenę bardzo dobrą.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Przy wystawianiu oceny śródrocznej (rocznej) należy uwzględnić zaangażowanie ucznia. Ocena roczna jest oceną podsumowującą osiągnięcia edukacyjne ucznia w danym roku szkolnym. Oceny semestralne ustalane są na podstawie ocen cząstkowych uzyskanych w ciągu danego semestru. Oceny te nie są średnią arytmetyczną ocen cząstkowych. Przy wystawianiu oceny śródrocznej uwzględnia się  hierarchię ocen cząstkowych:</w:t>
      </w:r>
    </w:p>
    <w:p w:rsidR="002E4722" w:rsidRPr="00875885" w:rsidRDefault="002E4722" w:rsidP="002E4722">
      <w:pPr>
        <w:numPr>
          <w:ilvl w:val="1"/>
          <w:numId w:val="13"/>
        </w:numPr>
        <w:tabs>
          <w:tab w:val="num" w:pos="900"/>
        </w:tabs>
        <w:spacing w:line="276" w:lineRule="auto"/>
        <w:ind w:left="540" w:firstLine="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Sprawdziany</w:t>
      </w:r>
    </w:p>
    <w:p w:rsidR="002E4722" w:rsidRPr="00875885" w:rsidRDefault="002E4722" w:rsidP="002E4722">
      <w:pPr>
        <w:numPr>
          <w:ilvl w:val="1"/>
          <w:numId w:val="13"/>
        </w:numPr>
        <w:tabs>
          <w:tab w:val="num" w:pos="900"/>
        </w:tabs>
        <w:spacing w:line="276" w:lineRule="auto"/>
        <w:ind w:left="540" w:firstLine="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Kartkówki.</w:t>
      </w:r>
    </w:p>
    <w:p w:rsidR="002E4722" w:rsidRPr="00875885" w:rsidRDefault="002E4722" w:rsidP="002E4722">
      <w:pPr>
        <w:numPr>
          <w:ilvl w:val="1"/>
          <w:numId w:val="13"/>
        </w:numPr>
        <w:tabs>
          <w:tab w:val="num" w:pos="900"/>
        </w:tabs>
        <w:spacing w:line="276" w:lineRule="auto"/>
        <w:ind w:left="540" w:firstLine="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Praca na lekcji, aktywność.</w:t>
      </w:r>
    </w:p>
    <w:p w:rsidR="002E4722" w:rsidRPr="00875885" w:rsidRDefault="002E4722" w:rsidP="002E4722">
      <w:pPr>
        <w:numPr>
          <w:ilvl w:val="1"/>
          <w:numId w:val="13"/>
        </w:numPr>
        <w:tabs>
          <w:tab w:val="num" w:pos="900"/>
        </w:tabs>
        <w:spacing w:line="276" w:lineRule="auto"/>
        <w:ind w:left="540" w:firstLine="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Osiągnięcia w konkursach. </w:t>
      </w:r>
    </w:p>
    <w:p w:rsidR="002E4722" w:rsidRPr="00875885" w:rsidRDefault="002E4722" w:rsidP="002E4722">
      <w:pPr>
        <w:numPr>
          <w:ilvl w:val="1"/>
          <w:numId w:val="13"/>
        </w:numPr>
        <w:tabs>
          <w:tab w:val="num" w:pos="900"/>
        </w:tabs>
        <w:spacing w:line="276" w:lineRule="auto"/>
        <w:ind w:left="540" w:firstLine="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lastRenderedPageBreak/>
        <w:t>Prace domowe, prace długoterminowe.</w:t>
      </w:r>
    </w:p>
    <w:p w:rsidR="002E4722" w:rsidRPr="00875885" w:rsidRDefault="002E4722" w:rsidP="002E4722">
      <w:pPr>
        <w:spacing w:line="276" w:lineRule="auto"/>
        <w:ind w:left="72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Ocena roczna ustalana jest na podstawie oceny semestralnej i ocen cząstkowych uzyskanych w II semestrze wg hierarchii w pkt.13, uwzględniając kryteria ocen. 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Na dwa tygodnie przed klasyfikacją nauczyciel informuje ucznia o proponowanej ocenie. W przypadku  zagrożenia  oceną niedostateczną nauczyciel informuje ucznia, jego rodziców oraz wychowawcę klasy na miesiąc przed klasyfikacją. Uczeń może poprawić ocenę semestralną (roczną) o stopień wyżej. Nauczyciel przygotowuje sprawdzian pisemny, który zawiera umiejętności i wiadomości na wskazaną przez ucznia ocenę. Uczeń, aby uzyskać wyższą ocenę, musi z punktowanego sprawdzianu uzyskać minimum 90% punktów. Uczeń, który otrzymał śródroczną ocenę niedostateczną z zajęć edukacyjnych, powinien przystąpić do sprawdzianu poprawkowego w terminie ustalonym z nauczycielem. Nauczyciel ma obowiązek opracować zakres wymagań koniecznych (na ocenę dopuszczającą) dla ucznia. Ze sprawdzianu poprawkowego uczeń może uzyskać maksymalnie ocenę dopuszczającą. W przypadku, gdy uczeń z przyczyn nieusprawiedliwionych, nie przystąpi do sprawdzianu poprawkowego, otrzymuje ocenę niedostateczną. Ocena ze sprawdzianu poprawkowego jest wpisywana jako ocena cząstkowa na drugie półrocze i ma znaczący wpływ na ocenę roczną.</w:t>
      </w:r>
    </w:p>
    <w:p w:rsidR="002E4722" w:rsidRPr="00875885" w:rsidRDefault="002E4722" w:rsidP="002E47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color w:val="auto"/>
          <w:sz w:val="18"/>
          <w:szCs w:val="20"/>
        </w:rPr>
      </w:pPr>
      <w:r w:rsidRPr="00875885">
        <w:rPr>
          <w:rFonts w:ascii="Calibri" w:hAnsi="Calibri" w:cs="Calibri"/>
          <w:b w:val="0"/>
          <w:color w:val="auto"/>
          <w:sz w:val="18"/>
          <w:szCs w:val="20"/>
        </w:rPr>
        <w:t xml:space="preserve">Po dłuższej nieobecności w szkole uczeń ma prawo być nieoceniany ( w zależności od czasu trwania nieobecności ucznia) </w:t>
      </w:r>
    </w:p>
    <w:p w:rsidR="002E4722" w:rsidRPr="00875885" w:rsidRDefault="002E4722" w:rsidP="002E4722">
      <w:pPr>
        <w:spacing w:line="276" w:lineRule="auto"/>
        <w:ind w:left="360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        W przypadku każdej nieobecności uczeń jest zobowiązany uzupełnić zeszyt, zeszyt ćwiczeń. </w:t>
      </w:r>
    </w:p>
    <w:p w:rsidR="002E4722" w:rsidRPr="00875885" w:rsidRDefault="002E4722" w:rsidP="002E4722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Uczeń ma prawo do trzykrotnego w ciągu semestru zgłoszenia nieprzygotowania się do lekcji. </w:t>
      </w:r>
      <w:r w:rsidRPr="00875885">
        <w:rPr>
          <w:rFonts w:ascii="Calibri" w:hAnsi="Calibri" w:cs="Calibri"/>
          <w:sz w:val="18"/>
          <w:szCs w:val="20"/>
        </w:rPr>
        <w:br/>
        <w:t xml:space="preserve">Przez nieprzygotowanie się do lekcji rozumiemy: </w:t>
      </w:r>
    </w:p>
    <w:p w:rsidR="002E4722" w:rsidRPr="00875885" w:rsidRDefault="002E4722" w:rsidP="002E4722">
      <w:pPr>
        <w:spacing w:line="276" w:lineRule="auto"/>
        <w:ind w:left="1068" w:firstLine="348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– brak zeszytu, zeszytu ćwiczeń ( o ile była w nich praca domowa)</w:t>
      </w:r>
    </w:p>
    <w:p w:rsidR="002E4722" w:rsidRPr="00875885" w:rsidRDefault="002E4722" w:rsidP="002E4722">
      <w:pPr>
        <w:spacing w:line="276" w:lineRule="auto"/>
        <w:ind w:left="720" w:firstLine="696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- brak pracy domowej (uczeń otrzymuje nieprzygotowanie, jeśli wykonał połowę zadanej pracy lub mniej niż pół; w przypadku gdy uczeń wykonał więcej niż pół pracy domowej za brakujące zadania uczeń otrzymuje za każde brakujące zadanie „-„), niegotowość do odpowiedzi, pisania kartkówki, </w:t>
      </w:r>
    </w:p>
    <w:p w:rsidR="002E4722" w:rsidRPr="00875885" w:rsidRDefault="002E4722" w:rsidP="002E4722">
      <w:pPr>
        <w:spacing w:line="276" w:lineRule="auto"/>
        <w:ind w:left="1068" w:firstLine="348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- brak pomocy potrzebnych do lekcji. </w:t>
      </w: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O nieprzygotowaniu do lekcji uczeń informuje nauczyciela na początku lekcji, zanim nauczyciel zacznie sprawdzać pracę domową. W sytuacji, gdy uczeń nie zgłosi w odpowiednim czasie nieprzygotowania otrzymuje ocenę niedostateczną.</w:t>
      </w: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Uczeń otrzymuje „-„ za każde niewykonane zadane zadanie w zeszycie/zeszycie ćwiczeń. Pięć minusów to ocena niedostateczna. Po wykorzystaniu limitu określonego powyżej uczeń otrzymuje za każde nieprzygotowanie ocenę niedostateczną. Ocenę niedostateczną otrzymuje również uczeń, który nie jest przygotowany do zajęć i nie zgłosił tego nauczycielowi na początku lekcji.  </w:t>
      </w: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Data…………………………………..</w:t>
      </w: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>Podpis ucznia</w:t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  <w:t>Podpis rodzica</w:t>
      </w: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  <w:r w:rsidRPr="00875885">
        <w:rPr>
          <w:rFonts w:ascii="Calibri" w:hAnsi="Calibri" w:cs="Calibri"/>
          <w:sz w:val="18"/>
          <w:szCs w:val="20"/>
        </w:rPr>
        <w:t xml:space="preserve">………………………………………………….  </w:t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</w:r>
      <w:r w:rsidRPr="00875885">
        <w:rPr>
          <w:rFonts w:ascii="Calibri" w:hAnsi="Calibri" w:cs="Calibri"/>
          <w:sz w:val="18"/>
          <w:szCs w:val="20"/>
        </w:rPr>
        <w:tab/>
        <w:t>……………………………………………..</w:t>
      </w: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</w:p>
    <w:p w:rsidR="002E4722" w:rsidRPr="00875885" w:rsidRDefault="002E4722" w:rsidP="002E4722">
      <w:pPr>
        <w:spacing w:line="276" w:lineRule="auto"/>
        <w:ind w:left="705"/>
        <w:jc w:val="both"/>
        <w:rPr>
          <w:rFonts w:ascii="Calibri" w:hAnsi="Calibri" w:cs="Calibri"/>
          <w:sz w:val="18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Cs/>
          <w:sz w:val="23"/>
          <w:szCs w:val="23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Zapoznałem / Zapoznałam się z wymaganiami edukacyjnymi  na lekcjach matematyki </w:t>
      </w:r>
      <w:r w:rsidRPr="00875885">
        <w:rPr>
          <w:rFonts w:ascii="Calibri" w:hAnsi="Calibri" w:cs="Calibri"/>
          <w:sz w:val="20"/>
          <w:szCs w:val="20"/>
        </w:rPr>
        <w:br/>
        <w:t>w roku szkolnym 2018/2019:</w:t>
      </w:r>
    </w:p>
    <w:p w:rsidR="002E4722" w:rsidRPr="00875885" w:rsidRDefault="002E4722" w:rsidP="002E4722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1.</w:t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  <w:t>24.</w:t>
      </w:r>
      <w:r w:rsidRPr="00875885">
        <w:rPr>
          <w:rFonts w:ascii="Calibri" w:hAnsi="Calibri" w:cs="Calibri"/>
          <w:sz w:val="20"/>
          <w:szCs w:val="20"/>
        </w:rPr>
        <w:tab/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2.</w:t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  <w:t>25.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3.</w:t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</w:r>
      <w:r w:rsidRPr="00875885">
        <w:rPr>
          <w:rFonts w:ascii="Calibri" w:hAnsi="Calibri" w:cs="Calibri"/>
          <w:sz w:val="20"/>
          <w:szCs w:val="20"/>
        </w:rPr>
        <w:tab/>
        <w:t>26.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4.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5.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6.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7.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8.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9.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10.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11.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12.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13.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14.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15.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16.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17.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18.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19.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20.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21.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22.</w:t>
      </w:r>
    </w:p>
    <w:p w:rsidR="002E4722" w:rsidRPr="00875885" w:rsidRDefault="002E4722" w:rsidP="002E4722">
      <w:pPr>
        <w:autoSpaceDE w:val="0"/>
        <w:autoSpaceDN w:val="0"/>
        <w:adjustRightInd w:val="0"/>
        <w:spacing w:line="600" w:lineRule="auto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23.</w:t>
      </w:r>
    </w:p>
    <w:p w:rsidR="002E4722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20"/>
        </w:rPr>
      </w:pPr>
    </w:p>
    <w:p w:rsidR="002E4722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20"/>
        </w:rPr>
      </w:pPr>
    </w:p>
    <w:p w:rsidR="002E4722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20"/>
        </w:rPr>
      </w:pPr>
      <w:r w:rsidRPr="00875885">
        <w:rPr>
          <w:rFonts w:ascii="Calibri" w:hAnsi="Calibri" w:cs="Calibri"/>
          <w:sz w:val="56"/>
          <w:szCs w:val="20"/>
        </w:rPr>
        <w:t xml:space="preserve">Wymagania edukacyjne z matematyki </w:t>
      </w:r>
    </w:p>
    <w:p w:rsidR="002E4722" w:rsidRPr="00875885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20"/>
        </w:rPr>
      </w:pPr>
      <w:r w:rsidRPr="00875885">
        <w:rPr>
          <w:rFonts w:ascii="Calibri" w:hAnsi="Calibri" w:cs="Calibri"/>
          <w:sz w:val="56"/>
          <w:szCs w:val="20"/>
        </w:rPr>
        <w:t xml:space="preserve">opracowane do programu </w:t>
      </w:r>
    </w:p>
    <w:p w:rsidR="002E4722" w:rsidRPr="00875885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20"/>
        </w:rPr>
      </w:pPr>
      <w:r w:rsidRPr="00875885">
        <w:rPr>
          <w:rFonts w:ascii="Calibri" w:hAnsi="Calibri" w:cs="Calibri"/>
          <w:sz w:val="56"/>
          <w:szCs w:val="20"/>
        </w:rPr>
        <w:t>„Matematyka z plusem”</w:t>
      </w:r>
      <w:r w:rsidRPr="00875885">
        <w:rPr>
          <w:rFonts w:ascii="Calibri" w:hAnsi="Calibri" w:cs="Calibri"/>
          <w:sz w:val="72"/>
          <w:szCs w:val="20"/>
        </w:rPr>
        <w:t xml:space="preserve"> GWO</w:t>
      </w:r>
    </w:p>
    <w:p w:rsidR="002E4722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20"/>
        </w:rPr>
      </w:pPr>
      <w:r w:rsidRPr="00875885">
        <w:rPr>
          <w:rFonts w:ascii="Calibri" w:hAnsi="Calibri" w:cs="Calibri"/>
          <w:sz w:val="72"/>
          <w:szCs w:val="20"/>
        </w:rPr>
        <w:t>w SZKOLE PODSTAWOWEJ</w:t>
      </w:r>
    </w:p>
    <w:p w:rsidR="002E4722" w:rsidRPr="002E4722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20"/>
        </w:rPr>
      </w:pPr>
      <w:bookmarkStart w:id="0" w:name="_GoBack"/>
      <w:r w:rsidRPr="002E4722">
        <w:rPr>
          <w:rFonts w:ascii="Calibri" w:hAnsi="Calibri" w:cs="Calibri"/>
          <w:sz w:val="56"/>
          <w:szCs w:val="20"/>
        </w:rPr>
        <w:t xml:space="preserve">na poszczególne oceny </w:t>
      </w:r>
    </w:p>
    <w:bookmarkEnd w:id="0"/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72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jc w:val="center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bCs/>
          <w:iCs/>
          <w:sz w:val="52"/>
          <w:szCs w:val="20"/>
        </w:rPr>
      </w:pPr>
      <w:r w:rsidRPr="00875885">
        <w:rPr>
          <w:rFonts w:ascii="Calibri" w:hAnsi="Calibri" w:cs="Calibri"/>
          <w:bCs/>
          <w:iCs/>
          <w:sz w:val="52"/>
          <w:szCs w:val="20"/>
        </w:rPr>
        <w:t>KLASA VII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1. LICZBY I DZIAŁANIA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liczby naturalnej, całkowitej, wymiernej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rozszerzenie osi liczbowej na liczby ujemne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porównywać liczby wymierne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zaznaczać liczbę wymierną na osi liczbowej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ułamek zwykły na dziesiętny i odwrotnie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pojęcia: rozwinięcie dziesiętne skończone, nieskończone, okres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zapisać liczby wymierne w postaci rozwinięć dziesiętnych skończonych i rozwinięć dziesiętnych</w:t>
      </w:r>
    </w:p>
    <w:p w:rsidR="002E4722" w:rsidRPr="00875885" w:rsidRDefault="002E4722" w:rsidP="002E4722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nieskończonych okresowych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zna sposób zaokrąglania liczb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potrzebę zaokrąglania liczb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zaokrąglić liczbę do danego rzędu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szacować wyniki działań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zna algorytm dodawania i odejmowania liczb wymiernych dodatnich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dodawać i odejmować liczby wymierne dodatnie zapisane w jednakowej postaci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algorytm mnożenia i dzielenia liczb wymiernych dodatnich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podać liczbę odwrotną do danej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mnożyć i dzielić przez liczbę naturalną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ułamek danej liczby naturalnej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kolejność wykonywania działań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dodawać, odejmować, mnożyć i dzielić dwie liczby ujemne oraz o różnych znakach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liczb przeciwnych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z osi liczbowej liczby spełniające określony warunek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opisać zbiór liczb za pomocą nierówności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zaznaczyć na osi liczbowej liczby spełniające określoną nierówność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odległości między dwiema liczbami na osi liczbowej </w:t>
      </w:r>
    </w:p>
    <w:p w:rsidR="002E4722" w:rsidRPr="00875885" w:rsidRDefault="002E4722" w:rsidP="002E472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na podstawie rysunku osi liczbowej określić odległość między liczbami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pojęcie zbioru liczb wymiernych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liczbę wymierną leżącą pomiędzy dwiema danymi na osi liczbowej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warunek konieczny zamiany ułamka zwykłego na ułamek dziesiętny skończony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porównywać liczby wymierne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określić na podstawie rozwinięcia dziesiętnego, czy dana liczba jest liczbą wymierną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zaokrąglić liczbę o rozwinięciu dziesiętnym nieskończonym okresowym do danego rzędu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dodawać i odejmować liczby wymierne dodatnie zapisane w różnych postaciach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mnożyć i dzielić liczby wymierne dodatnie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liczbę na podstawie danego jej ułamka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wykonywać działania łączne na liczbach wymiernych dodatnich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potęgi liczb wymiernych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prawa działań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zaznaczyć na osi liczbowej liczby spełniające określoną nierówność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nierówność, jaką spełniają liczby z zaznaczonego na osi liczbowej zbioru </w:t>
      </w:r>
    </w:p>
    <w:p w:rsidR="002E4722" w:rsidRPr="00875885" w:rsidRDefault="002E4722" w:rsidP="002E472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odległość między liczbami na osi liczbowej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znajdować liczby spełniające określone warunki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rozwinięcie dziesiętne nieskończone okresowe w postaci ułamka zwykłego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dokonać porównań poprzez szacowanie w zadaniach tekstowych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liczby spełniające określone warunki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długości, masy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przedrostki mili i kilo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długości na mikrony i jednostki masy na karaty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wykonywać działania łączne na liczbach wymiernych dodatnich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wyrażeń arytmetycznych zawierających większą liczbę działań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podane słownie wyrażenia arytmetyczne i obliczać jego wartość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tworzyć wyrażenia arytmetyczne na podstawie treści zadań i obliczać ich wartość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kalkulator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uzupełniać brakujące liczby w dodawaniu, odejmowaniu, mnożeniu i dzieleniu tak, by otrzymać ustalony wynik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wyrażeń arytmetycznych zawierających wartość bezwzględną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prawa działań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wyrażeń arytmetycznych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z zastosowaniem ułamków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zaznaczać na osi liczbowej zbiór liczb, które spełniają jednocześnie dwie nierówności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zbiór liczb spełniających kilka warunków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znaleźć liczby znajdujące się w określonej odległości na osi liczbowej od danej liczby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wykorzystywać wartość bezwzględną do obliczeń odległości liczb na osi liczbowej </w:t>
      </w:r>
    </w:p>
    <w:p w:rsidR="002E4722" w:rsidRPr="00875885" w:rsidRDefault="002E4722" w:rsidP="002E472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znaleźć rozwiązanie równania z wartością bezwzględną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wstawiać nawiasy tak, by otrzymać żądany wynik 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ułamków piętrowych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2. PROCENTY</w:t>
      </w: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br/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procentu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potrzebę stosowania procentów w życiu codziennym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wskazać przykłady zastosowań procentów w życiu codziennym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zamienić procent na ułamek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zamienić ułamek na procent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określić procentowo zaznaczoną część figury  i zaznaczyć procent danej figury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diagramu procentowego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 diagramów odczytać potrzebne informacje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procent danej liczby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pojęcia podwyżka (obniżka) o pewien procent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wie jak obliczyć podwyżkę (obniżkę) o pewien procent </w:t>
      </w:r>
    </w:p>
    <w:p w:rsidR="002E4722" w:rsidRPr="00875885" w:rsidRDefault="002E4722" w:rsidP="002E472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podwyżkę (obniżkę) o pewien procent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zamienić liczbę wymierną na procent </w:t>
      </w:r>
    </w:p>
    <w:p w:rsidR="002E4722" w:rsidRPr="00875885" w:rsidRDefault="002E4722" w:rsidP="002E472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potrzebę stosowania diagramów do wizualizacji informacji </w:t>
      </w:r>
    </w:p>
    <w:p w:rsidR="002E4722" w:rsidRPr="00875885" w:rsidRDefault="002E4722" w:rsidP="002E472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sposób obliczania jakim procentem jednej liczby jest druga liczba </w:t>
      </w:r>
    </w:p>
    <w:p w:rsidR="002E4722" w:rsidRPr="00875885" w:rsidRDefault="002E4722" w:rsidP="002E472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jakim procentem jednej liczby jest druga liczba </w:t>
      </w:r>
    </w:p>
    <w:p w:rsidR="002E4722" w:rsidRPr="00875885" w:rsidRDefault="002E4722" w:rsidP="002E472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obliczyć liczbę na podstawie jej procentu </w:t>
      </w:r>
    </w:p>
    <w:p w:rsidR="002E4722" w:rsidRPr="00875885" w:rsidRDefault="002E4722" w:rsidP="002E472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i rozumie określenie punkty procentowe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promila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ułamki, procenty na promile i odwrotnie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potrafi wybrać z diagramu informacje i je zinterpretować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potrafi zobrazować dowolnym diagramem wybrane informacje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jakim procentem jednej liczby jest druga liczba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dotyczące obliczania jakim procentem jednej liczby jest druga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liczba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procentu danej liczby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diagramy do rozwiązywania zadań tekstowych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podwyżek i obniżek o pewien procent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liczbę na podstawie jej procentu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liczby na podstawie jej procentu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o ile procent jest większa (mniejsza) liczba od danej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zastosować powyższe obliczenia w zdaniach tekstowych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dane w postaci diagramu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z diagramu informacje potrzebne w zadaniu </w:t>
      </w:r>
    </w:p>
    <w:p w:rsidR="002E4722" w:rsidRPr="00875885" w:rsidRDefault="002E4722" w:rsidP="002E472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związane z procentami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potrafi wybrać z diagramu informacje i je zinterpretować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potrafi zobrazować dowolnym diagramem wybrane informacje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dotyczące obliczania jakim procentem jednej liczby jest druga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liczba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procentu danej liczby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diagramy do rozwiązywania zadań tekstowych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podwyżek i obniżek o pewien procent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liczby na podstawie jej procentu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zastosować powyższe obliczenia w zdaniach tekstowych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dane w postaci diagramu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z diagramu informacje potrzebne w zadaniu </w:t>
      </w:r>
    </w:p>
    <w:p w:rsidR="002E4722" w:rsidRPr="00875885" w:rsidRDefault="002E4722" w:rsidP="002E472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związane z procentami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procentów w sytuacji ogólnej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3. FIGURY NA PŁASZCZYŹNIE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podstawowe pojęcia: punkt, prosta, odcinek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prostych prostopadłych i równoległych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odcinek przystający do danego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kąta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zna pojęcie miary kąta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rodzaje kątów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kąt przystający do danego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nazwy kątów utworzonych przez dwie przecinające się proste oraz kątów utworzonych pomiędzy dwiema prostymi równoległymi przeciętymi trzecia prostą i związki pomiędzy nimi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wielokąta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sumę miar kątów wewnętrznych trójkąta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poszczególne rodzaje trójkątów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na podstawie rysunku miary kątów w trójkącie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definicję figur przystających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wskazać figury przystające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definicję prostokąta i kwadratu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rozróżniać poszczególne rodzaje czworokątów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przekątne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wysokości czworokątów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jednostki miary pola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zależności pomiędzy jednostkami pola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wzór na pole prostokąta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wzór na pole kwadratu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pole prostokąta, którego boki są wyrażone w tych samych jednostkach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wzory na obliczanie pól powierzchni wielokątów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narysować układ współrzędnych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układu współrzędnych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współrzędne punktów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zaznaczyć punkty o danych współrzędnych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odcinki w układzie współrzędnych </w:t>
      </w:r>
    </w:p>
    <w:p w:rsidR="002E4722" w:rsidRPr="00875885" w:rsidRDefault="002E4722" w:rsidP="002E472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zna pojęcie wielokąta foremnego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proste i odcinki prostopadłe przechodzące przez dany punkt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podzielić odcinek na połowy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rodzaje kątów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nazwy kątów utworzonych przez dwie przecinające się proste oraz kątów utworzonych pomiędzy dwiema prostymi równoległymi przeciętymi trzecia prostą i związki pomiędzy nimi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miary katów przyległych,(wierzchołkowych, odpowiadających, naprzemianległych), gdy dana jest miara jednego z nich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poszczególne rodzaje trójkątów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na podstawie rysunku miary kątów w trójkącie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cechy przystawania trójkątów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trójkąt o danych trzech bokach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rozpoznawać trójkąty przystające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definicję trapezu, równoległoboku i rombu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podać własności czworokątów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wysokości czworokątów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miary katów w poznanych czworokątach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zależności pomiędzy jednostkami pola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obliczać pole prostokąta, którego boki są wyrażone w tych samych jednostkach  i różnych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jednostkach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wielokąty w układzie współrzędnych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długość odcinka równoległego do jednej z osi układu współrzędnych 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własności wielokątów foremnych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konstruować sześciokąt i ośmiokąt foremny</w:t>
      </w:r>
    </w:p>
    <w:p w:rsidR="002E4722" w:rsidRPr="00875885" w:rsidRDefault="002E4722" w:rsidP="002E4722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miarę kąta wewnętrznego wielokąta foremnego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Uczeń spełnia wymagania poziomu podstawowego oraz 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proste i odcinki równoległe przechodzące przez dany punkt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kreślić geometryczną sumę i różnicę kątów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obliczać na podstawie rysunku miary kątów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dotyczące kątów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warunek istnienia trójkąta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klasyfikacji trójkątów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klasyfikować trójkąty ze względu na boki i kąty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zależności między bokami i kątami w trójkącie podczas rozwiązywania zadań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tekstowych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trójkąt o danych dwóch bokach i kącie między nimi zawartym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uzasadniać przystawanie trójkątów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klasyfikacji czworokątów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klasyfikować czworokąty ze względu na boki i kąty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czworokątów do rozwiązywania zadań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trudniejsze zadania dotyczące pola prostokąta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zadania tekstowe związane z obliczaniem pól i obwodów wielokątów na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płaszczyźnie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zadania tekstowe związane z obliczaniem pól i obwodów wielokątów w układzie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współrzędnych </w:t>
      </w:r>
    </w:p>
    <w:p w:rsidR="002E4722" w:rsidRPr="00875885" w:rsidRDefault="002E4722" w:rsidP="002E472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wyznaczyć współrzędne brakujących wierzchołków prostokąta, równoległoboku i trójkąta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dotyczące kątów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zależności między bokami i kątami w trójkącie podczas rozwiązywania zadań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tekstowych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trójkąt, gdy dany jest bok i dwa kąty do niego przyległe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konstrukcyjne z wykorzystaniem własności trójkątów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uzasadniać przystawanie trójkątów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czworokątów do rozwiązywania zadań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trudniejsze zadania dotyczące pola prostokąta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zadania tekstowe związane z obliczaniem pól i obwodów wielokątów na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płaszczyźnie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związane z obliczaniem pól i obwodów wielokątów w układzie współrzędnych 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związane z wielokątami foremnymi</w:t>
      </w:r>
    </w:p>
    <w:p w:rsidR="002E4722" w:rsidRPr="00875885" w:rsidRDefault="002E4722" w:rsidP="002E472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:rsidR="002E4722" w:rsidRPr="00875885" w:rsidRDefault="002E4722" w:rsidP="002E472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dotyczące kątów </w:t>
      </w:r>
    </w:p>
    <w:p w:rsidR="002E4722" w:rsidRPr="00875885" w:rsidRDefault="002E4722" w:rsidP="002E472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zależności między bokami i kątami w trójkącie podczas rozwiązywania zadań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tekstowych </w:t>
      </w:r>
    </w:p>
    <w:p w:rsidR="002E4722" w:rsidRPr="00875885" w:rsidRDefault="002E4722" w:rsidP="002E472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konstrukcyjne z wykorzystaniem własności trójkątów </w:t>
      </w:r>
    </w:p>
    <w:p w:rsidR="002E4722" w:rsidRPr="00875885" w:rsidRDefault="002E4722" w:rsidP="002E472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czworokątów do rozwiązywania zadań </w:t>
      </w:r>
    </w:p>
    <w:p w:rsidR="002E4722" w:rsidRPr="00875885" w:rsidRDefault="002E4722" w:rsidP="002E472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:rsidR="002E4722" w:rsidRPr="00875885" w:rsidRDefault="002E4722" w:rsidP="002E472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związane z wielokątami foremnymi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4. WYRAŻENIA ALGEBRAICZNE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wyrażenia algebraicznego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nazywania wyrażeń algebraicznych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budować proste wyrażenia algebraiczne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rozróżnić pojęcia: suma, różnica, iloczyn, iloraz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budować i odczytywać wyrażenia algebraiczne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bez jego przekształcenia dla jednej zmiennej wymiernej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jednomianu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jednomianów podobnych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porządkować jednomiany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określić współczynniki liczbowe jednomianu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rozpoznać jednomiany podobne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sumy algebraicznej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wyrazów podobnych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wyrazy sumy algebraicznej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wskazać współczynniki sumy algebraicznej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wyodrębnić wyrazy podobne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zredukować wyrazy podobne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zredukować wyrazy podobne </w:t>
      </w:r>
    </w:p>
    <w:p w:rsidR="002E4722" w:rsidRPr="00875885" w:rsidRDefault="002E4722" w:rsidP="002E472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przemnożyć każdy wyraz sumy algebraicznej przez liczbę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nazywania wyrażeń algebraicznych 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przeprowadzania redukcji wyrazów podobnych 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opuścić nawiasy 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rozpoznawać sumy algebraiczne przeciwne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bez jego przekształcenia dla jednej zmiennej wymiernej 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dla zmiennych wymiernych po przekształceniu do postaci dogodnej do obliczeń 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przemnożyć każdy wyraz sumy algebraicznej przez jednomian 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podzielić sumę algebraiczną przez liczbę wymierną 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sumę w postaci iloczynu 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bCs w:val="0"/>
          <w:iCs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bCs w:val="0"/>
          <w:iCs/>
          <w:color w:val="auto"/>
          <w:sz w:val="20"/>
          <w:szCs w:val="20"/>
        </w:rPr>
        <w:t>umie mnożyć sumy algebraiczne</w:t>
      </w:r>
    </w:p>
    <w:p w:rsidR="002E4722" w:rsidRPr="00875885" w:rsidRDefault="002E4722" w:rsidP="002E472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 w:val="0"/>
          <w:bCs w:val="0"/>
          <w:iCs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pomnożyć dwumian przez dwumian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budować i odczytywać wyrażenia o konstrukcji wielodziałaniowej </w:t>
      </w: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zapisywać warunki zadania w postaci jednomianu </w:t>
      </w: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zapisywać warunki zadania w postaci sumy algebraicznej </w:t>
      </w: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wartość liczbową wyrażenia bez jego przekształcenia dla kilku zmiennych wymiernych</w:t>
      </w: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dla zmiennych wymiernych po przekształceniu do postaci dogodnej do obliczeń </w:t>
      </w: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zapisać sumę w postaci iloczynu</w:t>
      </w: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mnożyć sumy algebraiczne </w:t>
      </w: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doprowadzić wyrażenie algebraiczne do prostszej postaci stosując mnożenie sum algebraicznych </w:t>
      </w: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interpretować geometrycznie iloczyn sum algebraicznych </w:t>
      </w:r>
    </w:p>
    <w:p w:rsidR="002E4722" w:rsidRPr="00875885" w:rsidRDefault="002E4722" w:rsidP="002E47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mnożenie sum algebraicznych w zadaniach tekstowych 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Uczeń spełnia wymagania poziomu rozszerzającego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wartość liczbową wyrażenia bez jego przekształcenia dla kilku zmiennych wymiernych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wstawić nawiasy w sumie algebraicznej tak, by wyrażenie spełniało podany warunek 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zinterpretować geometrycznie iloczyn sumy algebraicznej przez jednomian 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mnożyć sumy algebraiczną przez sumy algebraiczną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mnożenie jednomianów przez sumy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dodawanie i odejmowanie sum algebraicznych w zadaniach tekstowych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mnożenie jednomianów przez sumy alg. w zadaniach tekstowych 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sumę algebraiczną znając jej wartość dla podanych wartości występujących w niej zmiennych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wartość liczbową wyrażenia dla zmiennych wymiernych po przekształceniu do postaci dogodnej do obliczeń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doprowadzić wyrażenie algebraiczne do prostszej postaci, stosując mnożenie sum algebraicznych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mnożenie sum algebraicznych w zadaniach tekstowych</w:t>
      </w:r>
    </w:p>
    <w:p w:rsidR="002E4722" w:rsidRPr="00875885" w:rsidRDefault="002E4722" w:rsidP="002E472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wykorzystać mnożenie sum algebraicznych do dowodzenia własności liczb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określić dziedzinę wyrażenia wymiernego</w:t>
      </w:r>
    </w:p>
    <w:p w:rsidR="002E4722" w:rsidRPr="00875885" w:rsidRDefault="002E4722" w:rsidP="002E47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dodawanie i odejmowanie sum algebraicznych w zadaniach tekstowych</w:t>
      </w:r>
    </w:p>
    <w:p w:rsidR="002E4722" w:rsidRPr="00875885" w:rsidRDefault="002E4722" w:rsidP="002E47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mnożenie sum algebraicznych do dowodzenia własności liczb </w:t>
      </w:r>
    </w:p>
    <w:p w:rsidR="002E4722" w:rsidRPr="00875885" w:rsidRDefault="002E4722" w:rsidP="002E47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dodawanie i odejmowanie sum algebraicznych w zadaniach tekstowych</w:t>
      </w:r>
    </w:p>
    <w:p w:rsidR="002E4722" w:rsidRPr="00875885" w:rsidRDefault="002E4722" w:rsidP="002E47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mnożenie sum algebraicznych w zadaniach tekstowych</w:t>
      </w:r>
    </w:p>
    <w:p w:rsidR="002E4722" w:rsidRPr="00875885" w:rsidRDefault="002E4722" w:rsidP="002E47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wykorzystać mnożenie sum algebraicznych do dowodzenia własności liczb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 xml:space="preserve">DZIAŁ 5. RÓWNANIA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:rsidR="002E4722" w:rsidRPr="00875885" w:rsidRDefault="002E4722" w:rsidP="002E472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równania </w:t>
      </w:r>
    </w:p>
    <w:p w:rsidR="002E4722" w:rsidRPr="00875885" w:rsidRDefault="002E4722" w:rsidP="002E472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zadanie w postaci równania </w:t>
      </w:r>
    </w:p>
    <w:p w:rsidR="002E4722" w:rsidRPr="00875885" w:rsidRDefault="002E4722" w:rsidP="002E472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rozwiązania równania </w:t>
      </w:r>
    </w:p>
    <w:p w:rsidR="002E4722" w:rsidRPr="00875885" w:rsidRDefault="002E4722" w:rsidP="002E472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pojęcie rozwiązania równania </w:t>
      </w:r>
    </w:p>
    <w:p w:rsidR="002E4722" w:rsidRPr="00875885" w:rsidRDefault="002E4722" w:rsidP="002E472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sprawdzić, czy dana liczba spełnia równanie </w:t>
      </w:r>
    </w:p>
    <w:p w:rsidR="002E4722" w:rsidRPr="00875885" w:rsidRDefault="002E4722" w:rsidP="002E472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metodę równań równoważnych </w:t>
      </w:r>
    </w:p>
    <w:p w:rsidR="002E4722" w:rsidRPr="00875885" w:rsidRDefault="002E4722" w:rsidP="002E472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metodę równań równoważnych </w:t>
      </w:r>
    </w:p>
    <w:p w:rsidR="002E4722" w:rsidRPr="00875885" w:rsidRDefault="002E4722" w:rsidP="002E472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równania posiadające jeden pierwiastek, równania sprzeczne i tożsamościowe </w:t>
      </w:r>
    </w:p>
    <w:p w:rsidR="002E4722" w:rsidRPr="00875885" w:rsidRDefault="002E4722" w:rsidP="002E472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równania bez stosowania przekształceń na wyrażeniach algebraicznych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pojęcia: równania równoważne, tożsamościowe, sprzeczne </w:t>
      </w:r>
    </w:p>
    <w:p w:rsidR="002E4722" w:rsidRPr="00875885" w:rsidRDefault="002E4722" w:rsidP="002E4722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rozpoznać równania równoważne </w:t>
      </w:r>
    </w:p>
    <w:p w:rsidR="002E4722" w:rsidRPr="00875885" w:rsidRDefault="002E4722" w:rsidP="002E4722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zbudować równanie o podanym rozwiązaniu </w:t>
      </w:r>
    </w:p>
    <w:p w:rsidR="002E4722" w:rsidRPr="00875885" w:rsidRDefault="002E4722" w:rsidP="002E4722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równania z zastosowaniem prostych przekształceń na wyrażeniach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algebraicznych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zadanie w postaci równania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zbudować równanie o podanym rozwiązaniu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wyszukuje wśród równań z wartością bezwzględną równania sprzeczne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stosować metodę równań równoważnych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równania posiadające jeden pierwiastek, równania sprzeczne i tożsamościowe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równania z zastosowaniem przekształceń na wyrażeniach algebraicznych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analizować treść zadania o prostej konstrukcji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wyrazić treść zadania za pomocą równania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za pomocą rów0nania i sprawdzić poprawność rozwiązania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wyrazić treść zadania z procentami za pomocą równania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 procentami za pomocą równania i sprawdzić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przekształcać wzory, w tym fizyczne i geometryczne </w:t>
      </w:r>
    </w:p>
    <w:p w:rsidR="002E4722" w:rsidRPr="00875885" w:rsidRDefault="002E4722" w:rsidP="002E472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wyznaczyć ze wzoru określoną wielkość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za pomocą równania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nierówności i jej rozwiązania 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pojęcie rozwiązania nierówności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sprawdzić, czy dana liczba spełnia nierówność 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rozpoznać nierówności równoważne 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nierówności bez stosowania przekształceń na wyrażeniach algebraicznych 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nierówności z zastosowaniem prostych przekształceń na wyrażeniach</w:t>
      </w:r>
    </w:p>
    <w:p w:rsidR="002E4722" w:rsidRPr="00875885" w:rsidRDefault="002E4722" w:rsidP="002E4722">
      <w:pPr>
        <w:pStyle w:val="Akapitzlist"/>
        <w:autoSpaceDE w:val="0"/>
        <w:autoSpaceDN w:val="0"/>
        <w:adjustRightInd w:val="0"/>
        <w:ind w:left="765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algebraicznych 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zbiór rozwiązań nierówności na osi liczbowej 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problem w postaci równania 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nierówności z zastosowaniem przekształceń na wyrażeniach algebraicznych 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zapisać zbiór rozwiązań w postaci przedziału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wyrazić treść zadania za pomocą nierówności</w:t>
      </w:r>
    </w:p>
    <w:p w:rsidR="002E4722" w:rsidRPr="00875885" w:rsidRDefault="002E4722" w:rsidP="002E4722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za pomocą nierówności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6. POTĘGI I PIERWIASTKI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POTĘGI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Uczeń: 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i rozumie pojęcie potęgi o wykładniku naturalnym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obliczyć potęgę o wykładniku naturalnym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porównać potęgi o różnych wykładnikach naturalnych i takich samych podstawach oraz o takich samych wykładnikach naturalnych i różnych dodatnich podstawach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wzór na mnożenie i dzielenie potęg o tych samych podstawach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podstawach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mnożyć i dzielić potęgi o tych samych podstawach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wzór na potęgowanie potęgi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zapisać w postaci jednej potęgi potęgę potęgi 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potęgować potęgę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wzór na potęgowanie iloczynu i ilorazu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wykładnikach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potęgować iloczyn i iloraz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zapisać iloczyn i iloraz potęg o tych samych wykładnikach w postaci jednej potęgi 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notacji wykładniczej dla danych liczb 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zapisać dużą liczbę w notacji wykładniczej</w:t>
      </w:r>
    </w:p>
    <w:p w:rsidR="002E4722" w:rsidRPr="00875885" w:rsidRDefault="002E4722" w:rsidP="002E4722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pojęcie potęgi liczby 10 o wykładniku całkowitym ujemnym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liczbę w postaci potęgi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potęgi o różnych wykładnikach naturalnych i takich samych podstawach oraz o takich samych wykładnikach naturalnych i różnych dodatnich podstawach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określić znak potęgi, nie wykonując obliczeń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potęgi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powstanie wzoru na mnożenie i dzielenie potęg o tych samych podstawach 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podstawach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mnożenie i dzielenie potęg o tych samych podstawach do obliczania wartości liczbowej wyrażeń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powstanie wzoru na potęgowanie potęgi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przedstawić potęgę w postaci potęgowania potęgi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potęgi do obliczania wartości liczbowej wyrażeń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powstanie wzoru na potęgowanie iloczynu i ilorazu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wykładnikach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zapisać iloczyn i iloraz potęg o tych samych wykładnikach w postaci jednej potęgi 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doprowadzić wyrażenie do prostszej postaci, stosując działania na potęgach 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wartość wyrażenia arytmetycznego, stosując działania na potęgach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zapisać dużą liczbę w notacji wykładniczej</w:t>
      </w:r>
    </w:p>
    <w:p w:rsidR="002E4722" w:rsidRPr="00875885" w:rsidRDefault="002E4722" w:rsidP="002E4722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bardzo małą liczbę w notacji wykładniczej, wykorzystując potęgi liczby 10 o ujemnych wykładnikach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liczbę w postaci iloczynu potęg liczb pierwszych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potęgi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mnożenie i dzielenie potęg o tych samych podstawach do obliczania wartości liczbowej wyrażeń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nietypowe zadanie tekstowe związane z potęgami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wykonać porównanie ilorazowe potęg o jednakowych podstawach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porównać potęgi sprowadzając je do tej samej podstawy 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potęgi do obliczania wartości liczbowej wyrażeń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iloczynu i ilorazu w zadaniach tekstowych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arytmetycznego, stosując działania na potęgach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doprowadzić wyrażenie do prostszej postaci, stosując działania na potęgach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działania na potęgach w zadaniach tekstowych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potrzebę stosowania notacji wykładniczej w praktyce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daną liczbę w notacji wykładniczej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liczby zapisane w notacji wykładniczej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wykonać porównywanie ilorazowe dla liczb podanych w notacji wykładniczej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potrzebę stosowania notacji wykładniczej w praktyce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liczbę w notacji wykładniczej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wykonać porównywanie ilorazowe dla liczb podanych w notacji wykładniczej </w:t>
      </w:r>
    </w:p>
    <w:p w:rsidR="002E4722" w:rsidRPr="00875885" w:rsidRDefault="002E4722" w:rsidP="002E4722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stosować notację wykładniczą do zamiany jednostek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potęgi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podać cyfrę jedności liczby podanej w postaci potęgi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mnożenie i dzielenie potęg o tych samych podstawach do obliczania wartości liczbowej wyrażeń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nietypowe zadanie tekstowe związane z potęgami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potęgi do obliczania wartości liczbowej wyrażeń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iloczynu i ilorazu w zadaniach tekstowych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>umie doprowadzić wyrażenie do prostszej postaci, stosując działania na potęgach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porównywać potęgi o różnych podstawach i różnych wykładnikach, stosując działania na potęgach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działania na potęgach w zadaniach tekstowych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liczby zapisane w notacji wykładniczej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wykonać porównywanie ilorazowe dla liczb podanych w notacji wykładniczej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wykonać porównywanie ilorazowe dla liczb podanych w notacji wykładniczej 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stosować notację wykładniczą do zamiany jednostek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nietypowe zadanie tekstowe związane z potęgami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przekształcić wyrażenie arytmetyczne zawierające potęgi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i porządkować potęgi, korzystając z potęgowania potęgi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doprowadzić wyrażenie do prostszej postaci, stosując działania na potęgach</w:t>
      </w:r>
    </w:p>
    <w:p w:rsidR="002E4722" w:rsidRPr="00875885" w:rsidRDefault="002E4722" w:rsidP="002E4722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porównywać potęgi o różnych podstawach i różnych wykładnikach, stosując działania na potęgach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PIERWIASTKI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pojęcia pierwiastka arytmetycznego II stopnia z liczby nieujemnej oraz pierwiastka III stopnia z dowolnej liczby</w:t>
      </w:r>
    </w:p>
    <w:p w:rsidR="002E4722" w:rsidRPr="00875885" w:rsidRDefault="002E4722" w:rsidP="002E4722">
      <w:pPr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wzór na obliczanie pierwiastka II stopnia z kwadratu liczby nieujemnej i pierwiastka III stopnia z sześcianu dowolnej liczby</w:t>
      </w:r>
    </w:p>
    <w:p w:rsidR="002E4722" w:rsidRPr="00875885" w:rsidRDefault="002E4722" w:rsidP="002E4722">
      <w:pPr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pierwiastek II stopnia z kwadratu liczby nieujemnej i pierwiastek III stopnia z sześcianu dowolnej liczby</w:t>
      </w:r>
    </w:p>
    <w:p w:rsidR="002E4722" w:rsidRPr="00875885" w:rsidRDefault="002E4722" w:rsidP="002E4722">
      <w:pPr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pierwiastek arytmetyczny II stopnia z liczby nieujemnej  i pierwiastek III stopnia z dowolnej liczby</w:t>
      </w:r>
    </w:p>
    <w:p w:rsidR="002E4722" w:rsidRPr="00875885" w:rsidRDefault="002E4722" w:rsidP="002E4722">
      <w:pPr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wzór na obliczanie pierwiastka z iloczynu i ilorazu</w:t>
      </w:r>
    </w:p>
    <w:p w:rsidR="002E4722" w:rsidRPr="00875885" w:rsidRDefault="002E4722" w:rsidP="002E4722">
      <w:pPr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wyłączyć czynnik przed znak pierwiastka oraz włączyć czynnik pod znak pierwiastka</w:t>
      </w:r>
    </w:p>
    <w:p w:rsidR="002E4722" w:rsidRPr="00875885" w:rsidRDefault="002E4722" w:rsidP="002E4722">
      <w:pPr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mnożyć i dzielić pierwiastki II stopnia oraz pierwiastki III stopnia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pierwiastek arytmetyczny II stopnia z liczby nieujemnej  i pierwiastek III stopnia z dowolnej liczby</w:t>
      </w:r>
    </w:p>
    <w:p w:rsidR="002E4722" w:rsidRPr="00875885" w:rsidRDefault="002E4722" w:rsidP="002E472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oszacować wartość wyrażenia zawierającego pierwiastki </w:t>
      </w:r>
    </w:p>
    <w:p w:rsidR="002E4722" w:rsidRPr="00875885" w:rsidRDefault="002E4722" w:rsidP="002E472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pierwiastki</w:t>
      </w:r>
    </w:p>
    <w:p w:rsidR="002E4722" w:rsidRPr="00875885" w:rsidRDefault="002E4722" w:rsidP="002E472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wyłączyć czynnik przed znak pierwiastka oraz włączyć czynnik pod znak pierwiastka</w:t>
      </w:r>
    </w:p>
    <w:p w:rsidR="002E4722" w:rsidRPr="00875885" w:rsidRDefault="002E4722" w:rsidP="002E472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stosować wzory na obliczanie pierwiastka z iloczynu i ilorazu do wyznaczania wartości liczbowej wyrażeń </w:t>
      </w:r>
    </w:p>
    <w:p w:rsidR="002E4722" w:rsidRPr="00875885" w:rsidRDefault="002E4722" w:rsidP="002E4722">
      <w:pPr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stosować wzór na obliczanie pierwiastka z iloczynu i ilorazu do obliczania wartości liczbowej wyrażeń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numPr>
          <w:ilvl w:val="0"/>
          <w:numId w:val="5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oszacować wartość wyrażenia zawierającego pierwiastki </w:t>
      </w:r>
    </w:p>
    <w:p w:rsidR="002E4722" w:rsidRPr="00875885" w:rsidRDefault="002E4722" w:rsidP="002E4722">
      <w:pPr>
        <w:numPr>
          <w:ilvl w:val="0"/>
          <w:numId w:val="5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wartość wyrażenia arytmetycznego zawierającego pierwiastki </w:t>
      </w:r>
    </w:p>
    <w:p w:rsidR="002E4722" w:rsidRPr="00875885" w:rsidRDefault="002E4722" w:rsidP="002E4722">
      <w:pPr>
        <w:numPr>
          <w:ilvl w:val="0"/>
          <w:numId w:val="5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oszacować liczbę niewymierną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>umie wykonywać działania na liczbach niewymiernych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wyłączyć czynnik przed znak pierwiastka 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włączyć czynnik pod znak pierwiastka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wykonywać działania na liczbach niewymiernych 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stosować wzór na obliczanie pierwiastka z iloczynu i ilorazu do obliczania wartości liczbowej wyrażeń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doprowadzić wyrażenie algebraiczne zawierające potęgi i pierwiastki do prostszej postaci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rozwiązywać zadania tekstowe na zastosowanie działań na pierwiastkach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porównać liczby niewymierne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numPr>
          <w:ilvl w:val="0"/>
          <w:numId w:val="5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wartość wyrażenia arytmetycznego zawierającego pierwiastki </w:t>
      </w:r>
    </w:p>
    <w:p w:rsidR="002E4722" w:rsidRPr="00875885" w:rsidRDefault="002E4722" w:rsidP="002E4722">
      <w:pPr>
        <w:numPr>
          <w:ilvl w:val="0"/>
          <w:numId w:val="5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oszacować liczbę niewymierną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wykonywać działania na liczbach niewymiernych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włączyć czynnik pod znak pierwiastka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wykonywać działania na liczbach niewymiernych 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stosować wzór na obliczanie pierwiastka z iloczynu i ilorazu do obliczania wartości liczbowej wyrażeń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doprowadzić wyrażenie algebraiczne zawierające potęgi i pierwiastki do prostszej postaci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rozwiązywać zadania tekstowe na zastosowanie działań na pierwiastkach</w:t>
      </w:r>
    </w:p>
    <w:p w:rsidR="002E4722" w:rsidRPr="00875885" w:rsidRDefault="002E4722" w:rsidP="002E4722">
      <w:pPr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porównać liczby niewymierne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5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rozwiązywać zadania tekstowe na zastosowanie działań na pierwiastkach</w:t>
      </w: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7. GRANIASTOSŁUPY</w:t>
      </w: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prostopadłościanu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graniastosłupa prostego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graniastosłupa prawidłowego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budowę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sposób tworzenia nazw graniastosłupów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modelu krawędzie i ściany prostopadłe i równoległe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określić liczbę wierzchołków, krawędzi i ścian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rysować graniastosłup prosty w rzucie równoległym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siatki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pola powierzchni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wzór na obliczanie pola powierzchni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pojęcie pola figury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zasadę kreślenia siatki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rozpoznać siatkę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kreślić siatkę graniastosłupa o podstawie trójkąta lub czworokąta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pole powierzchni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wzór na obliczanie objętości prostopadłościanu i sześcianu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jednostki objętości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pojęcie objętości figury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prostopadłościanu i sześcianu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wzór na obliczanie objętości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przekątnej ściany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przekątnej graniastosłupa </w:t>
      </w:r>
    </w:p>
    <w:p w:rsidR="002E4722" w:rsidRPr="00875885" w:rsidRDefault="002E4722" w:rsidP="002E4722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umie wskazać na modelu przekątną ściany bocznej oraz przekątną graniastosłupa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graniastosłupa pochyłego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rysunku krawędzie i ściany prostopadłe i równoległe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określić liczbę wierzchołków, krawędzi i ścian graniastosłupa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rysować graniastosłup prosty w rzucie równoległym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sumę długości krawędzi graniastosłupa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sposób obliczania pola powierzchni jako pola siatki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kreślić siatkę graniastosłupa o podstawie dowolnego wielokąta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pole powierzchni graniastosłupa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polem powierzchni graniastosłupa prostego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zasady zamiany jednostek objętości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zamieniać jednostki objętości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prostopadłościanu i sześcianu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prostopadłościanu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graniastosłupa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graniastosłupa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modelu przekątną ściany bocznej oraz przekątną graniastosłupa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rysować w rzucie równoległym przekątne ścian oraz przekątne graniastosłupa </w:t>
      </w:r>
    </w:p>
    <w:p w:rsidR="002E4722" w:rsidRPr="00875885" w:rsidRDefault="002E4722" w:rsidP="002E4722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długość przekątnej ściany graniastosłupa jako przekątnej prostokąta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sumę długości krawędzi graniastosłupa 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sumą długości krawędzi 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rozpoznać siatkę graniastosłupa (proste przykłady)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kreślić siatkę graniastosłupa o podstawie dowolnego wielokąta 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pole powierzchni graniastosłupa 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polem powierzchni graniastosłupa prostego 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zamieniać jednostki objętości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prostopadłościanu 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graniastosłupa 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graniastosłupa 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długość przekątnej dowolnej ściany i przekątnej graniastosłupa </w:t>
      </w:r>
    </w:p>
    <w:p w:rsidR="002E4722" w:rsidRPr="00875885" w:rsidRDefault="002E4722" w:rsidP="002E4722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długościami przekątnych, polem i objętością graniastosłupa (proste przykłady)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rozpoznać siatkę graniastosłupa </w:t>
      </w:r>
    </w:p>
    <w:p w:rsidR="002E4722" w:rsidRPr="00875885" w:rsidRDefault="002E4722" w:rsidP="002E4722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sumą długości krawędzi </w:t>
      </w:r>
    </w:p>
    <w:p w:rsidR="002E4722" w:rsidRPr="00875885" w:rsidRDefault="002E4722" w:rsidP="002E4722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polem powierzchni graniastosłupa prostego </w:t>
      </w:r>
    </w:p>
    <w:p w:rsidR="002E4722" w:rsidRPr="00875885" w:rsidRDefault="002E4722" w:rsidP="002E4722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zamieniać jednostki objętości </w:t>
      </w:r>
    </w:p>
    <w:p w:rsidR="002E4722" w:rsidRPr="00875885" w:rsidRDefault="002E4722" w:rsidP="002E4722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objętością prostopadłościanu</w:t>
      </w:r>
    </w:p>
    <w:p w:rsidR="002E4722" w:rsidRPr="00875885" w:rsidRDefault="002E4722" w:rsidP="002E4722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graniastosłupa </w:t>
      </w:r>
    </w:p>
    <w:p w:rsidR="002E4722" w:rsidRPr="00875885" w:rsidRDefault="002E4722" w:rsidP="002E4722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długość przekątnej dowolnej ściany i przekątnej graniastosłupa </w:t>
      </w:r>
    </w:p>
    <w:p w:rsidR="002E4722" w:rsidRPr="00875885" w:rsidRDefault="002E4722" w:rsidP="002E4722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długościami przekątnych, polem i objętością graniastosłupa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dopełniającego oraz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nietypowe zadanie związane z rzutem graniastosłupa </w:t>
      </w:r>
    </w:p>
    <w:p w:rsidR="002E4722" w:rsidRPr="00875885" w:rsidRDefault="002E4722" w:rsidP="002E4722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rozpoznać siatkę graniastosłupa (zadania o podwyższonym stopniu trudności)</w:t>
      </w:r>
    </w:p>
    <w:p w:rsidR="002E4722" w:rsidRPr="00875885" w:rsidRDefault="002E4722" w:rsidP="002E4722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>umie rozwiązać zadanie tekstowe związane z polem powierzchni graniastosłupa prostego (zadania o podwyższonym stopniu trudności)</w:t>
      </w:r>
    </w:p>
    <w:p w:rsidR="002E4722" w:rsidRPr="00875885" w:rsidRDefault="002E4722" w:rsidP="002E4722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objętością prostopadłościanu (zadania o podwyższonym stopniu trudności)</w:t>
      </w:r>
    </w:p>
    <w:p w:rsidR="002E4722" w:rsidRPr="00875885" w:rsidRDefault="002E4722" w:rsidP="002E4722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objętością graniastosłupa (zadania o podwyższonym stopniu trudności)</w:t>
      </w:r>
    </w:p>
    <w:p w:rsidR="002E4722" w:rsidRPr="00875885" w:rsidRDefault="002E4722" w:rsidP="002E4722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długościami przekątnych, polem i objętością graniastosłupa (zadania o podwyższonym stopniu trudności)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8. STATYSTYKA</w:t>
      </w: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diagramu słupkowego i kołowego</w:t>
      </w:r>
    </w:p>
    <w:p w:rsidR="002E4722" w:rsidRPr="00875885" w:rsidRDefault="002E4722" w:rsidP="002E4722">
      <w:pPr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wykresu</w:t>
      </w:r>
    </w:p>
    <w:p w:rsidR="002E4722" w:rsidRPr="00875885" w:rsidRDefault="002E4722" w:rsidP="002E4722">
      <w:pPr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potrzebę korzystania z różnych form prezentacji informacji</w:t>
      </w:r>
    </w:p>
    <w:p w:rsidR="002E4722" w:rsidRPr="00875885" w:rsidRDefault="002E4722" w:rsidP="002E4722">
      <w:pPr>
        <w:numPr>
          <w:ilvl w:val="0"/>
          <w:numId w:val="4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odczytać informacje z tabeli, wykresu, diagramu</w:t>
      </w:r>
    </w:p>
    <w:p w:rsidR="002E4722" w:rsidRPr="00875885" w:rsidRDefault="002E4722" w:rsidP="002E4722">
      <w:pPr>
        <w:numPr>
          <w:ilvl w:val="0"/>
          <w:numId w:val="4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średniej arytmetycznej </w:t>
      </w:r>
    </w:p>
    <w:p w:rsidR="002E4722" w:rsidRPr="00875885" w:rsidRDefault="002E4722" w:rsidP="002E4722">
      <w:pPr>
        <w:numPr>
          <w:ilvl w:val="0"/>
          <w:numId w:val="4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średnią arytmetyczną</w:t>
      </w:r>
    </w:p>
    <w:p w:rsidR="002E4722" w:rsidRPr="00875885" w:rsidRDefault="002E4722" w:rsidP="002E4722">
      <w:pPr>
        <w:numPr>
          <w:ilvl w:val="0"/>
          <w:numId w:val="4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danych statystycznych</w:t>
      </w:r>
    </w:p>
    <w:p w:rsidR="002E4722" w:rsidRPr="00875885" w:rsidRDefault="002E4722" w:rsidP="002E4722">
      <w:pPr>
        <w:numPr>
          <w:ilvl w:val="0"/>
          <w:numId w:val="4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zebrać dane statystyczne</w:t>
      </w:r>
    </w:p>
    <w:p w:rsidR="002E4722" w:rsidRPr="00875885" w:rsidRDefault="002E4722" w:rsidP="002E4722">
      <w:pPr>
        <w:numPr>
          <w:ilvl w:val="0"/>
          <w:numId w:val="4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zdarzenia losowego </w:t>
      </w:r>
    </w:p>
    <w:p w:rsidR="002E4722" w:rsidRPr="00875885" w:rsidRDefault="002E4722" w:rsidP="002E4722">
      <w:pPr>
        <w:numPr>
          <w:ilvl w:val="0"/>
          <w:numId w:val="4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określić zdarzenia losowe w doświadczeniu</w:t>
      </w: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5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odczytać informacje z tabeli, wykresu, diagramu</w:t>
      </w:r>
    </w:p>
    <w:p w:rsidR="002E4722" w:rsidRPr="00875885" w:rsidRDefault="002E4722" w:rsidP="002E4722">
      <w:pPr>
        <w:numPr>
          <w:ilvl w:val="0"/>
          <w:numId w:val="5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ułożyć pytania do prezentowanych danych</w:t>
      </w:r>
    </w:p>
    <w:p w:rsidR="002E4722" w:rsidRPr="00875885" w:rsidRDefault="002E4722" w:rsidP="002E4722">
      <w:pPr>
        <w:numPr>
          <w:ilvl w:val="0"/>
          <w:numId w:val="5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średnią arytmetyczną</w:t>
      </w:r>
    </w:p>
    <w:p w:rsidR="002E4722" w:rsidRPr="00875885" w:rsidRDefault="002E4722" w:rsidP="002E4722">
      <w:pPr>
        <w:numPr>
          <w:ilvl w:val="0"/>
          <w:numId w:val="5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</w:t>
      </w:r>
    </w:p>
    <w:p w:rsidR="002E4722" w:rsidRPr="00875885" w:rsidRDefault="002E4722" w:rsidP="002E4722">
      <w:pPr>
        <w:numPr>
          <w:ilvl w:val="0"/>
          <w:numId w:val="5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opracować dane statystyczne </w:t>
      </w:r>
    </w:p>
    <w:p w:rsidR="002E4722" w:rsidRPr="00875885" w:rsidRDefault="002E4722" w:rsidP="002E4722">
      <w:pPr>
        <w:numPr>
          <w:ilvl w:val="0"/>
          <w:numId w:val="5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prezentować dane statystyczne</w:t>
      </w:r>
    </w:p>
    <w:p w:rsidR="002E4722" w:rsidRPr="00875885" w:rsidRDefault="002E4722" w:rsidP="002E4722">
      <w:pPr>
        <w:numPr>
          <w:ilvl w:val="0"/>
          <w:numId w:val="5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określić zdarzenia losowe w doświadczeniu</w:t>
      </w:r>
    </w:p>
    <w:p w:rsidR="002E4722" w:rsidRPr="00875885" w:rsidRDefault="002E4722" w:rsidP="002E4722">
      <w:pPr>
        <w:numPr>
          <w:ilvl w:val="0"/>
          <w:numId w:val="53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</w:t>
      </w: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interpretować prezentowane informacje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średnią arytmetyczną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arytmetyczną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opracować dane statystyczne 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prezentować dane statystyczne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prawdopodobieństwa zdarzenia losowego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określić zdarzenia losowe w doświadczeniu 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prawdopodobieństwo zdarzenia</w:t>
      </w: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interpretować prezentowane informacje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prezentować dane w korzystnej formie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arytmetyczną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opracować dane statystyczne 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prezentować dane statystyczne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>umie obliczyć prawdopodobieństwo zdarzenia</w:t>
      </w:r>
    </w:p>
    <w:p w:rsidR="002E4722" w:rsidRPr="00875885" w:rsidRDefault="002E4722" w:rsidP="002E4722">
      <w:pPr>
        <w:numPr>
          <w:ilvl w:val="0"/>
          <w:numId w:val="54"/>
        </w:num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dopełniającego oraz 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numPr>
          <w:ilvl w:val="0"/>
          <w:numId w:val="4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arytmetyczną</w:t>
      </w:r>
    </w:p>
    <w:p w:rsidR="002E4722" w:rsidRPr="00875885" w:rsidRDefault="002E4722" w:rsidP="002E4722">
      <w:pPr>
        <w:numPr>
          <w:ilvl w:val="0"/>
          <w:numId w:val="4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</w:t>
      </w:r>
    </w:p>
    <w:p w:rsidR="002E4722" w:rsidRPr="00875885" w:rsidRDefault="002E4722" w:rsidP="002E4722">
      <w:pPr>
        <w:numPr>
          <w:ilvl w:val="0"/>
          <w:numId w:val="4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(zadania o podwyższonym stopniu trudności)</w:t>
      </w:r>
    </w:p>
    <w:p w:rsidR="002E4722" w:rsidRPr="00875885" w:rsidRDefault="002E4722" w:rsidP="002E4722">
      <w:pPr>
        <w:numPr>
          <w:ilvl w:val="0"/>
          <w:numId w:val="4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 (zadania o podwyższonym stopniu trudności)</w:t>
      </w: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sectPr w:rsidR="002E4722" w:rsidRPr="00875885" w:rsidSect="00CC3E97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B66"/>
    <w:multiLevelType w:val="hybridMultilevel"/>
    <w:tmpl w:val="D24A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4083"/>
    <w:multiLevelType w:val="hybridMultilevel"/>
    <w:tmpl w:val="2E086CB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40555DE"/>
    <w:multiLevelType w:val="hybridMultilevel"/>
    <w:tmpl w:val="9FFA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04EC"/>
    <w:multiLevelType w:val="hybridMultilevel"/>
    <w:tmpl w:val="1E3C2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479D"/>
    <w:multiLevelType w:val="hybridMultilevel"/>
    <w:tmpl w:val="4B1C0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E2C2C"/>
    <w:multiLevelType w:val="hybridMultilevel"/>
    <w:tmpl w:val="8DF0B1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04CA0"/>
    <w:multiLevelType w:val="hybridMultilevel"/>
    <w:tmpl w:val="CABE52A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12393EB4"/>
    <w:multiLevelType w:val="hybridMultilevel"/>
    <w:tmpl w:val="8AC41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D5015"/>
    <w:multiLevelType w:val="hybridMultilevel"/>
    <w:tmpl w:val="572A81BA"/>
    <w:lvl w:ilvl="0" w:tplc="2118E62E">
      <w:start w:val="2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  <w:b/>
        <w:i w:val="0"/>
      </w:rPr>
    </w:lvl>
    <w:lvl w:ilvl="1" w:tplc="2A52E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  <w:szCs w:val="24"/>
      </w:rPr>
    </w:lvl>
    <w:lvl w:ilvl="2" w:tplc="527CE3F8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  <w:rPr>
        <w:rFonts w:hint="default"/>
        <w:b w:val="0"/>
        <w:i w:val="0"/>
      </w:rPr>
    </w:lvl>
    <w:lvl w:ilvl="3" w:tplc="DB607744">
      <w:start w:val="2"/>
      <w:numFmt w:val="decimal"/>
      <w:lvlText w:val="%4."/>
      <w:lvlJc w:val="left"/>
      <w:pPr>
        <w:tabs>
          <w:tab w:val="num" w:pos="1191"/>
        </w:tabs>
        <w:ind w:left="1191" w:hanging="624"/>
      </w:pPr>
      <w:rPr>
        <w:rFonts w:hint="default"/>
        <w:b w:val="0"/>
        <w:i w:val="0"/>
        <w:caps w:val="0"/>
        <w:shadow w:val="0"/>
        <w:emboss w:val="0"/>
        <w:imprint w:val="0"/>
        <w:vanish w:val="0"/>
        <w:color w:val="auto"/>
        <w:sz w:val="24"/>
      </w:rPr>
    </w:lvl>
    <w:lvl w:ilvl="4" w:tplc="527CE3F8">
      <w:start w:val="1"/>
      <w:numFmt w:val="decimal"/>
      <w:lvlText w:val="%5."/>
      <w:lvlJc w:val="left"/>
      <w:pPr>
        <w:tabs>
          <w:tab w:val="num" w:pos="2604"/>
        </w:tabs>
        <w:ind w:left="2604" w:hanging="624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7B4C24"/>
    <w:multiLevelType w:val="hybridMultilevel"/>
    <w:tmpl w:val="76424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62B32"/>
    <w:multiLevelType w:val="hybridMultilevel"/>
    <w:tmpl w:val="91387D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43C5"/>
    <w:multiLevelType w:val="hybridMultilevel"/>
    <w:tmpl w:val="D9287504"/>
    <w:lvl w:ilvl="0" w:tplc="0CE622B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  <w:b w:val="0"/>
        <w:i w:val="0"/>
      </w:rPr>
    </w:lvl>
    <w:lvl w:ilvl="1" w:tplc="AAF63242">
      <w:start w:val="3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C86C4F1E">
      <w:start w:val="1"/>
      <w:numFmt w:val="decimal"/>
      <w:lvlText w:val="%3."/>
      <w:lvlJc w:val="left"/>
      <w:pPr>
        <w:tabs>
          <w:tab w:val="num" w:pos="1191"/>
        </w:tabs>
        <w:ind w:left="1191" w:hanging="624"/>
      </w:pPr>
      <w:rPr>
        <w:rFonts w:hint="default"/>
        <w:b w:val="0"/>
        <w:i w:val="0"/>
      </w:rPr>
    </w:lvl>
    <w:lvl w:ilvl="3" w:tplc="9D1CEA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63839"/>
    <w:multiLevelType w:val="hybridMultilevel"/>
    <w:tmpl w:val="4DF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114C7"/>
    <w:multiLevelType w:val="hybridMultilevel"/>
    <w:tmpl w:val="9224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14CA6"/>
    <w:multiLevelType w:val="hybridMultilevel"/>
    <w:tmpl w:val="90161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122B6"/>
    <w:multiLevelType w:val="hybridMultilevel"/>
    <w:tmpl w:val="5DA85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4687F92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93CBD"/>
    <w:multiLevelType w:val="hybridMultilevel"/>
    <w:tmpl w:val="B596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B40E1"/>
    <w:multiLevelType w:val="hybridMultilevel"/>
    <w:tmpl w:val="6EF41A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033D7"/>
    <w:multiLevelType w:val="hybridMultilevel"/>
    <w:tmpl w:val="E58E07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FB049B"/>
    <w:multiLevelType w:val="hybridMultilevel"/>
    <w:tmpl w:val="BD52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E4E46"/>
    <w:multiLevelType w:val="hybridMultilevel"/>
    <w:tmpl w:val="452872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E772F"/>
    <w:multiLevelType w:val="hybridMultilevel"/>
    <w:tmpl w:val="1120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80C8E"/>
    <w:multiLevelType w:val="hybridMultilevel"/>
    <w:tmpl w:val="8D2C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B7DF7"/>
    <w:multiLevelType w:val="hybridMultilevel"/>
    <w:tmpl w:val="7E145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958B4"/>
    <w:multiLevelType w:val="hybridMultilevel"/>
    <w:tmpl w:val="CAE2B3C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AAF7998"/>
    <w:multiLevelType w:val="hybridMultilevel"/>
    <w:tmpl w:val="57CC9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B711CE"/>
    <w:multiLevelType w:val="hybridMultilevel"/>
    <w:tmpl w:val="86725E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1234B"/>
    <w:multiLevelType w:val="hybridMultilevel"/>
    <w:tmpl w:val="7A6C0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14F42"/>
    <w:multiLevelType w:val="hybridMultilevel"/>
    <w:tmpl w:val="CDA85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D55681"/>
    <w:multiLevelType w:val="hybridMultilevel"/>
    <w:tmpl w:val="0F00E2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F139F"/>
    <w:multiLevelType w:val="hybridMultilevel"/>
    <w:tmpl w:val="44A28766"/>
    <w:lvl w:ilvl="0" w:tplc="0415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1">
    <w:nsid w:val="46305BCE"/>
    <w:multiLevelType w:val="hybridMultilevel"/>
    <w:tmpl w:val="8098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A553E"/>
    <w:multiLevelType w:val="hybridMultilevel"/>
    <w:tmpl w:val="080E6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87019"/>
    <w:multiLevelType w:val="hybridMultilevel"/>
    <w:tmpl w:val="720A52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0E6706"/>
    <w:multiLevelType w:val="hybridMultilevel"/>
    <w:tmpl w:val="51A2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BC6BCE"/>
    <w:multiLevelType w:val="hybridMultilevel"/>
    <w:tmpl w:val="3294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61BB0"/>
    <w:multiLevelType w:val="hybridMultilevel"/>
    <w:tmpl w:val="EE249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9229B"/>
    <w:multiLevelType w:val="hybridMultilevel"/>
    <w:tmpl w:val="AE3A8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2439B"/>
    <w:multiLevelType w:val="hybridMultilevel"/>
    <w:tmpl w:val="98BE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046D0"/>
    <w:multiLevelType w:val="hybridMultilevel"/>
    <w:tmpl w:val="DCE4DB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5918BF"/>
    <w:multiLevelType w:val="hybridMultilevel"/>
    <w:tmpl w:val="F43430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825E2B"/>
    <w:multiLevelType w:val="hybridMultilevel"/>
    <w:tmpl w:val="D29C4D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992BB4"/>
    <w:multiLevelType w:val="hybridMultilevel"/>
    <w:tmpl w:val="C15A0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050B1"/>
    <w:multiLevelType w:val="hybridMultilevel"/>
    <w:tmpl w:val="C32CE39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>
    <w:nsid w:val="65D31F7F"/>
    <w:multiLevelType w:val="hybridMultilevel"/>
    <w:tmpl w:val="14B82524"/>
    <w:lvl w:ilvl="0" w:tplc="0415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5">
    <w:nsid w:val="6B9F1437"/>
    <w:multiLevelType w:val="hybridMultilevel"/>
    <w:tmpl w:val="591AD45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>
    <w:nsid w:val="6BD62D55"/>
    <w:multiLevelType w:val="hybridMultilevel"/>
    <w:tmpl w:val="B256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833B9D"/>
    <w:multiLevelType w:val="hybridMultilevel"/>
    <w:tmpl w:val="5D88C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8312BF"/>
    <w:multiLevelType w:val="hybridMultilevel"/>
    <w:tmpl w:val="7B5ABC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6D867C4E"/>
    <w:multiLevelType w:val="multilevel"/>
    <w:tmpl w:val="A8C881BA"/>
    <w:styleLink w:val="Styl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0F000AC"/>
    <w:multiLevelType w:val="hybridMultilevel"/>
    <w:tmpl w:val="F006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5834D4"/>
    <w:multiLevelType w:val="hybridMultilevel"/>
    <w:tmpl w:val="B290F5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8E30A0"/>
    <w:multiLevelType w:val="hybridMultilevel"/>
    <w:tmpl w:val="38DCC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42762C"/>
    <w:multiLevelType w:val="hybridMultilevel"/>
    <w:tmpl w:val="786C6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44"/>
  </w:num>
  <w:num w:numId="4">
    <w:abstractNumId w:val="25"/>
  </w:num>
  <w:num w:numId="5">
    <w:abstractNumId w:val="6"/>
  </w:num>
  <w:num w:numId="6">
    <w:abstractNumId w:val="45"/>
  </w:num>
  <w:num w:numId="7">
    <w:abstractNumId w:val="22"/>
  </w:num>
  <w:num w:numId="8">
    <w:abstractNumId w:val="1"/>
  </w:num>
  <w:num w:numId="9">
    <w:abstractNumId w:val="16"/>
  </w:num>
  <w:num w:numId="10">
    <w:abstractNumId w:val="50"/>
  </w:num>
  <w:num w:numId="11">
    <w:abstractNumId w:val="4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48"/>
  </w:num>
  <w:num w:numId="16">
    <w:abstractNumId w:val="9"/>
  </w:num>
  <w:num w:numId="17">
    <w:abstractNumId w:val="33"/>
  </w:num>
  <w:num w:numId="18">
    <w:abstractNumId w:val="53"/>
  </w:num>
  <w:num w:numId="19">
    <w:abstractNumId w:val="28"/>
  </w:num>
  <w:num w:numId="20">
    <w:abstractNumId w:val="7"/>
  </w:num>
  <w:num w:numId="21">
    <w:abstractNumId w:val="34"/>
  </w:num>
  <w:num w:numId="22">
    <w:abstractNumId w:val="26"/>
  </w:num>
  <w:num w:numId="23">
    <w:abstractNumId w:val="5"/>
  </w:num>
  <w:num w:numId="24">
    <w:abstractNumId w:val="29"/>
  </w:num>
  <w:num w:numId="25">
    <w:abstractNumId w:val="23"/>
  </w:num>
  <w:num w:numId="26">
    <w:abstractNumId w:val="14"/>
  </w:num>
  <w:num w:numId="27">
    <w:abstractNumId w:val="41"/>
  </w:num>
  <w:num w:numId="28">
    <w:abstractNumId w:val="17"/>
  </w:num>
  <w:num w:numId="29">
    <w:abstractNumId w:val="37"/>
  </w:num>
  <w:num w:numId="30">
    <w:abstractNumId w:val="51"/>
  </w:num>
  <w:num w:numId="31">
    <w:abstractNumId w:val="32"/>
  </w:num>
  <w:num w:numId="32">
    <w:abstractNumId w:val="4"/>
  </w:num>
  <w:num w:numId="33">
    <w:abstractNumId w:val="36"/>
  </w:num>
  <w:num w:numId="34">
    <w:abstractNumId w:val="10"/>
  </w:num>
  <w:num w:numId="35">
    <w:abstractNumId w:val="3"/>
  </w:num>
  <w:num w:numId="36">
    <w:abstractNumId w:val="42"/>
  </w:num>
  <w:num w:numId="37">
    <w:abstractNumId w:val="24"/>
  </w:num>
  <w:num w:numId="38">
    <w:abstractNumId w:val="39"/>
  </w:num>
  <w:num w:numId="39">
    <w:abstractNumId w:val="20"/>
  </w:num>
  <w:num w:numId="40">
    <w:abstractNumId w:val="47"/>
  </w:num>
  <w:num w:numId="41">
    <w:abstractNumId w:val="18"/>
  </w:num>
  <w:num w:numId="42">
    <w:abstractNumId w:val="27"/>
  </w:num>
  <w:num w:numId="43">
    <w:abstractNumId w:val="52"/>
  </w:num>
  <w:num w:numId="44">
    <w:abstractNumId w:val="40"/>
  </w:num>
  <w:num w:numId="45">
    <w:abstractNumId w:val="12"/>
  </w:num>
  <w:num w:numId="46">
    <w:abstractNumId w:val="46"/>
  </w:num>
  <w:num w:numId="47">
    <w:abstractNumId w:val="0"/>
  </w:num>
  <w:num w:numId="48">
    <w:abstractNumId w:val="19"/>
  </w:num>
  <w:num w:numId="49">
    <w:abstractNumId w:val="21"/>
  </w:num>
  <w:num w:numId="50">
    <w:abstractNumId w:val="35"/>
  </w:num>
  <w:num w:numId="51">
    <w:abstractNumId w:val="31"/>
  </w:num>
  <w:num w:numId="52">
    <w:abstractNumId w:val="38"/>
  </w:num>
  <w:num w:numId="53">
    <w:abstractNumId w:val="13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17"/>
    <w:rsid w:val="002E4722"/>
    <w:rsid w:val="008B5217"/>
    <w:rsid w:val="00A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722"/>
    <w:pPr>
      <w:keepNext/>
      <w:jc w:val="center"/>
      <w:outlineLvl w:val="0"/>
    </w:pPr>
    <w:rPr>
      <w:i/>
      <w:iCs/>
      <w:sz w:val="52"/>
    </w:rPr>
  </w:style>
  <w:style w:type="paragraph" w:styleId="Nagwek2">
    <w:name w:val="heading 2"/>
    <w:basedOn w:val="Normalny"/>
    <w:next w:val="Normalny"/>
    <w:link w:val="Nagwek2Znak"/>
    <w:qFormat/>
    <w:rsid w:val="002E4722"/>
    <w:pPr>
      <w:keepNext/>
      <w:jc w:val="right"/>
      <w:outlineLvl w:val="1"/>
    </w:pPr>
    <w:rPr>
      <w:i/>
      <w:iCs/>
      <w:sz w:val="52"/>
    </w:rPr>
  </w:style>
  <w:style w:type="paragraph" w:styleId="Nagwek3">
    <w:name w:val="heading 3"/>
    <w:basedOn w:val="Normalny"/>
    <w:next w:val="Normalny"/>
    <w:link w:val="Nagwek3Znak"/>
    <w:qFormat/>
    <w:rsid w:val="002E4722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2E4722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E4722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47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722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722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472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47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472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E4722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2E4722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2E4722"/>
    <w:rPr>
      <w:rFonts w:ascii="Times New Roman" w:eastAsia="Times New Roman" w:hAnsi="Times New Roman" w:cs="Times New Roman"/>
      <w:sz w:val="18"/>
      <w:szCs w:val="24"/>
      <w:lang w:eastAsia="pl-PL"/>
    </w:rPr>
  </w:style>
  <w:style w:type="table" w:styleId="Tabela-Siatka">
    <w:name w:val="Table Grid"/>
    <w:basedOn w:val="Standardowy"/>
    <w:rsid w:val="002E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4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4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4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4722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E472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2E4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E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47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47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E47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4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4722"/>
    <w:pPr>
      <w:ind w:left="720"/>
      <w:contextualSpacing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Numerstrony">
    <w:name w:val="page number"/>
    <w:rsid w:val="002E4722"/>
  </w:style>
  <w:style w:type="numbering" w:customStyle="1" w:styleId="Styl2">
    <w:name w:val="Styl2"/>
    <w:rsid w:val="002E472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722"/>
    <w:pPr>
      <w:keepNext/>
      <w:jc w:val="center"/>
      <w:outlineLvl w:val="0"/>
    </w:pPr>
    <w:rPr>
      <w:i/>
      <w:iCs/>
      <w:sz w:val="52"/>
    </w:rPr>
  </w:style>
  <w:style w:type="paragraph" w:styleId="Nagwek2">
    <w:name w:val="heading 2"/>
    <w:basedOn w:val="Normalny"/>
    <w:next w:val="Normalny"/>
    <w:link w:val="Nagwek2Znak"/>
    <w:qFormat/>
    <w:rsid w:val="002E4722"/>
    <w:pPr>
      <w:keepNext/>
      <w:jc w:val="right"/>
      <w:outlineLvl w:val="1"/>
    </w:pPr>
    <w:rPr>
      <w:i/>
      <w:iCs/>
      <w:sz w:val="52"/>
    </w:rPr>
  </w:style>
  <w:style w:type="paragraph" w:styleId="Nagwek3">
    <w:name w:val="heading 3"/>
    <w:basedOn w:val="Normalny"/>
    <w:next w:val="Normalny"/>
    <w:link w:val="Nagwek3Znak"/>
    <w:qFormat/>
    <w:rsid w:val="002E4722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2E4722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E4722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47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722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722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472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47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472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E4722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2E4722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2E4722"/>
    <w:rPr>
      <w:rFonts w:ascii="Times New Roman" w:eastAsia="Times New Roman" w:hAnsi="Times New Roman" w:cs="Times New Roman"/>
      <w:sz w:val="18"/>
      <w:szCs w:val="24"/>
      <w:lang w:eastAsia="pl-PL"/>
    </w:rPr>
  </w:style>
  <w:style w:type="table" w:styleId="Tabela-Siatka">
    <w:name w:val="Table Grid"/>
    <w:basedOn w:val="Standardowy"/>
    <w:rsid w:val="002E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4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4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4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4722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E472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2E4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E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47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47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E47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4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4722"/>
    <w:pPr>
      <w:ind w:left="720"/>
      <w:contextualSpacing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Numerstrony">
    <w:name w:val="page number"/>
    <w:rsid w:val="002E4722"/>
  </w:style>
  <w:style w:type="numbering" w:customStyle="1" w:styleId="Styl2">
    <w:name w:val="Styl2"/>
    <w:rsid w:val="002E472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6996</Words>
  <Characters>41977</Characters>
  <Application>Microsoft Office Word</Application>
  <DocSecurity>0</DocSecurity>
  <Lines>349</Lines>
  <Paragraphs>97</Paragraphs>
  <ScaleCrop>false</ScaleCrop>
  <Company/>
  <LinksUpToDate>false</LinksUpToDate>
  <CharactersWithSpaces>48876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Lidzia</dc:creator>
  <cp:keywords/>
  <dc:description/>
  <cp:lastModifiedBy>Lidzia</cp:lastModifiedBy>
  <cp:revision>2</cp:revision>
  <dcterms:created xsi:type="dcterms:W3CDTF">2018-11-08T14:23:00Z</dcterms:created>
  <dcterms:modified xsi:type="dcterms:W3CDTF">2018-11-08T14:27:00Z</dcterms:modified>
</cp:coreProperties>
</file>