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3F" w:rsidRDefault="00B76342">
      <w:pPr>
        <w:widowControl w:val="0"/>
        <w:jc w:val="both"/>
        <w:outlineLvl w:val="0"/>
        <w:rPr>
          <w:rFonts w:ascii="Calibri" w:hAnsi="Calibri"/>
          <w:b/>
          <w:color w:val="2E74B5" w:themeColor="accent1" w:themeShade="BF"/>
          <w:sz w:val="52"/>
          <w:szCs w:val="52"/>
        </w:rPr>
      </w:pPr>
      <w:r>
        <w:rPr>
          <w:rFonts w:ascii="Calibri" w:hAnsi="Calibri"/>
          <w:b/>
          <w:color w:val="2E74B5" w:themeColor="accent1" w:themeShade="BF"/>
          <w:sz w:val="52"/>
          <w:szCs w:val="52"/>
        </w:rPr>
        <w:t xml:space="preserve">Wymagania edukacyjne z techniki klasa 6 </w:t>
      </w:r>
    </w:p>
    <w:p w:rsidR="00B76342" w:rsidRDefault="00B76342">
      <w:pPr>
        <w:widowControl w:val="0"/>
        <w:jc w:val="both"/>
        <w:outlineLvl w:val="0"/>
        <w:rPr>
          <w:rFonts w:hint="eastAsia"/>
        </w:rPr>
      </w:pPr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Ocena osiągnięć ucznia polega na rozpoznaniu stopnia opan</w:t>
      </w:r>
      <w:r w:rsidR="00E20E8F">
        <w:rPr>
          <w:rFonts w:ascii="Calibri" w:hAnsi="Calibri"/>
        </w:rPr>
        <w:t>owania przez niego wiadomości i </w:t>
      </w:r>
      <w:r>
        <w:rPr>
          <w:rFonts w:ascii="Calibri" w:hAnsi="Calibri"/>
        </w:rPr>
        <w:t>umiejętności rozwiązywania zadań technicznych w stosunku do wymagań edukacyjnych wynikających z podstawy programowej. Ocenianie służy zatem do sprawdzenia skuteczności procesu dydaktycznego i ma na celu: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informowanie ucznia o poziomie jego osiągnięć edukacyjnych i o postępach w tym zakresie,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wspomaganie ucznia w samodzielnym planowaniu swojego rozwoju,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motywowanie do dalszych postępów w nauce,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dostarczanie rodzicom i nauczycielom informacji o trudnościach w nauce oraz specjalnych uzdolnieniach ucznia,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umożliwienie nauczycielom doskonalenia organizacji i metod pracy dydaktyczno-wychowawczej.</w:t>
      </w:r>
    </w:p>
    <w:p w:rsidR="0016543F" w:rsidRDefault="0016543F">
      <w:pPr>
        <w:widowControl w:val="0"/>
        <w:tabs>
          <w:tab w:val="left" w:pos="250"/>
        </w:tabs>
        <w:ind w:left="360" w:hanging="360"/>
        <w:jc w:val="both"/>
        <w:rPr>
          <w:rFonts w:hint="eastAsia"/>
        </w:rPr>
      </w:pPr>
    </w:p>
    <w:p w:rsidR="0016543F" w:rsidRDefault="00997784">
      <w:pPr>
        <w:widowControl w:val="0"/>
        <w:jc w:val="both"/>
        <w:outlineLvl w:val="6"/>
        <w:rPr>
          <w:rFonts w:hint="eastAsia"/>
        </w:rPr>
      </w:pPr>
      <w:bookmarkStart w:id="0" w:name="bookmark6"/>
      <w:bookmarkEnd w:id="0"/>
      <w:r>
        <w:rPr>
          <w:rFonts w:ascii="Calibri" w:hAnsi="Calibri"/>
          <w:b/>
          <w:bCs/>
          <w:sz w:val="28"/>
          <w:szCs w:val="28"/>
        </w:rPr>
        <w:t>Kryteria oceniania</w:t>
      </w:r>
    </w:p>
    <w:p w:rsidR="0016543F" w:rsidRDefault="0016543F">
      <w:pPr>
        <w:widowControl w:val="0"/>
        <w:jc w:val="both"/>
        <w:outlineLvl w:val="6"/>
        <w:rPr>
          <w:rFonts w:hint="eastAsia"/>
        </w:rPr>
      </w:pPr>
    </w:p>
    <w:p w:rsidR="0016543F" w:rsidRDefault="00B76342">
      <w:pPr>
        <w:widowControl w:val="0"/>
        <w:ind w:left="360" w:hanging="360"/>
        <w:jc w:val="both"/>
        <w:rPr>
          <w:rFonts w:hint="eastAsia"/>
        </w:rPr>
      </w:pPr>
      <w:r>
        <w:rPr>
          <w:rFonts w:ascii="Calibri" w:hAnsi="Calibri"/>
        </w:rPr>
        <w:t xml:space="preserve">Oceniając osiągnięcia zwraca się </w:t>
      </w:r>
      <w:r w:rsidR="00997784">
        <w:rPr>
          <w:rFonts w:ascii="Calibri" w:hAnsi="Calibri"/>
        </w:rPr>
        <w:t>uwagę na: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rozumienie zjawisk technicznych,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umiejętność wnioskowania,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czytanie ze zrozumieniem instrukcji urządzeń i przykładów dokumentacji technicznej,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czytanie rysunków złożeniowych i wykonawczych,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umiejętność organizacji miejsca pracy,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właściwe wykorzystanie materiałów, narzędzi i urządzeń technicznych,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przestrzeganie zasad BHP,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dokładność i staranność wykonywania zadań.</w:t>
      </w:r>
    </w:p>
    <w:p w:rsidR="0016543F" w:rsidRDefault="00997784">
      <w:pPr>
        <w:widowControl w:val="0"/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Ocenę osiągnięć ucznia</w:t>
      </w:r>
      <w:r w:rsidR="00B76342">
        <w:rPr>
          <w:rFonts w:ascii="Calibri" w:hAnsi="Calibri"/>
        </w:rPr>
        <w:t xml:space="preserve"> sformułuje się z wykorzystaniem </w:t>
      </w:r>
      <w:r>
        <w:rPr>
          <w:rFonts w:ascii="Calibri" w:hAnsi="Calibri"/>
        </w:rPr>
        <w:t>kryteriów odnoszących się do sześciostopniowej skali ocen.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celujący</w:t>
      </w:r>
      <w:r>
        <w:rPr>
          <w:rFonts w:ascii="Calibri" w:hAnsi="Calibri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właściwą organizację miejsca pracy.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bardzo dobry</w:t>
      </w:r>
      <w:r>
        <w:rPr>
          <w:rFonts w:ascii="Calibri" w:hAnsi="Calibri"/>
        </w:rPr>
        <w:t xml:space="preserve"> przysługuje uczniowi, który pracuje systematycznie i z reguły samodzielnie oraz wykonuje zadania poprawnie pod względem merytorycznym. Ponadto odpowiednio organizuje swoje stanowisko pracy i zachowuje podstawowe zasady bezpieczeństwa.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dobry</w:t>
      </w:r>
      <w:r>
        <w:rPr>
          <w:rFonts w:ascii="Calibri" w:hAnsi="Calibri"/>
        </w:rPr>
        <w:t xml:space="preserve"> uzyskuje uczeń, który na lekcjach korzysta z niewielkiej pomocy nauczyciela lub koleżanek i kolegów. W czasie wykonywania prac praktycznych właściwie dobiera narzędzia i utrzymuje porządek na swoim stanowisku.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dostateczny</w:t>
      </w:r>
      <w:r>
        <w:rPr>
          <w:rFonts w:ascii="Calibri" w:hAnsi="Calibri"/>
        </w:rPr>
        <w:t xml:space="preserve"> przeznaczony jest dla ucznia, który pracuje systematycznie, ale podczas realizowania działań technicznych w dużej mierze k</w:t>
      </w:r>
      <w:r w:rsidR="00E20E8F">
        <w:rPr>
          <w:rFonts w:ascii="Calibri" w:hAnsi="Calibri"/>
        </w:rPr>
        <w:t>orzysta z pomocy innych osób, a</w:t>
      </w:r>
      <w:r>
        <w:rPr>
          <w:rFonts w:ascii="Calibri" w:hAnsi="Calibri"/>
        </w:rPr>
        <w:t>treści nauczania opanował na poziomie niższym niż dostateczny.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dopuszczający</w:t>
      </w:r>
      <w:r>
        <w:rPr>
          <w:rFonts w:ascii="Calibri" w:hAnsi="Calibri"/>
        </w:rPr>
        <w:t xml:space="preserve"> otrzymuje uczeń, który z trudem wykonuje działania zaplanowane do zrealizowania podczas lekcji, ale podejmuje w tym kierunku starania. Na sprawdzianach osiąga wyniki poniżej oceny dostatecznej. Pracuje niesystematycznie, często jest nieprzygotowany do lekcji.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lastRenderedPageBreak/>
        <w:t>Stopień niedostateczny</w:t>
      </w:r>
      <w:r>
        <w:rPr>
          <w:rFonts w:ascii="Calibri" w:hAnsi="Calibri"/>
        </w:rPr>
        <w:t xml:space="preserve"> uzyskuje uczeń, który nie zdobył wiadomości i umiejętności niezbędnych do dalszego kształcenia. W trakcie pracy na lekcji nie wykazuje zaangażowania, przeważnie jest nieprzygotowany do zajęć i lekceważy podstawowe obowiązki szkolne.</w:t>
      </w:r>
    </w:p>
    <w:p w:rsidR="00B76342" w:rsidRDefault="00B76342">
      <w:pPr>
        <w:widowControl w:val="0"/>
        <w:jc w:val="both"/>
        <w:rPr>
          <w:rFonts w:ascii="Calibri" w:hAnsi="Calibri"/>
          <w:b/>
          <w:bCs/>
        </w:rPr>
      </w:pPr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  <w:b/>
          <w:bCs/>
        </w:rPr>
        <w:t>Oceniając osiągnięcia uczniów, poza wiedz</w:t>
      </w:r>
      <w:r w:rsidR="00B76342">
        <w:rPr>
          <w:rFonts w:ascii="Calibri" w:hAnsi="Calibri"/>
          <w:b/>
          <w:bCs/>
        </w:rPr>
        <w:t xml:space="preserve">ą i umiejętnościami brana jest </w:t>
      </w:r>
      <w:r>
        <w:rPr>
          <w:rFonts w:ascii="Calibri" w:hAnsi="Calibri"/>
          <w:b/>
          <w:bCs/>
        </w:rPr>
        <w:t xml:space="preserve"> pod uwagę: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aktywność podczas lekcji,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zaangażowanie w wykonywane zadania,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umiejętność pracy w grupie,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obowiązkowość i systematyczność,</w:t>
      </w:r>
    </w:p>
    <w:p w:rsidR="0016543F" w:rsidRPr="00B76342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</w:pPr>
      <w:r>
        <w:rPr>
          <w:rFonts w:ascii="Calibri" w:hAnsi="Calibri"/>
        </w:rPr>
        <w:t>udział w pracach na rzecz szkoły i ochrony środowiska naturalnego.</w:t>
      </w:r>
    </w:p>
    <w:p w:rsidR="00B76342" w:rsidRDefault="00B76342" w:rsidP="00B76342">
      <w:pPr>
        <w:widowControl w:val="0"/>
        <w:tabs>
          <w:tab w:val="left" w:pos="245"/>
        </w:tabs>
        <w:ind w:left="720"/>
        <w:jc w:val="both"/>
        <w:rPr>
          <w:rFonts w:hint="eastAsia"/>
        </w:rPr>
      </w:pPr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W wypadku tec</w:t>
      </w:r>
      <w:r w:rsidR="00B76342">
        <w:rPr>
          <w:rFonts w:ascii="Calibri" w:hAnsi="Calibri"/>
        </w:rPr>
        <w:t>hniki uwzględnia się</w:t>
      </w:r>
      <w:r>
        <w:rPr>
          <w:rFonts w:ascii="Calibri" w:hAnsi="Calibri"/>
        </w:rPr>
        <w:t xml:space="preserve">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 zaangażowanie w pracę.</w:t>
      </w:r>
    </w:p>
    <w:p w:rsidR="0016543F" w:rsidRDefault="0016543F">
      <w:pPr>
        <w:widowControl w:val="0"/>
        <w:jc w:val="both"/>
        <w:rPr>
          <w:rFonts w:hint="eastAsia"/>
        </w:rPr>
      </w:pPr>
    </w:p>
    <w:p w:rsidR="0016543F" w:rsidRDefault="00997784">
      <w:pPr>
        <w:widowControl w:val="0"/>
        <w:jc w:val="both"/>
        <w:outlineLvl w:val="6"/>
        <w:rPr>
          <w:rFonts w:hint="eastAsia"/>
        </w:rPr>
      </w:pPr>
      <w:bookmarkStart w:id="1" w:name="bookmark7"/>
      <w:bookmarkEnd w:id="1"/>
      <w:r>
        <w:rPr>
          <w:rFonts w:ascii="Calibri" w:hAnsi="Calibri"/>
          <w:b/>
          <w:bCs/>
          <w:sz w:val="28"/>
          <w:szCs w:val="28"/>
        </w:rPr>
        <w:t>Metody sprawdzania osiągnięć</w:t>
      </w:r>
    </w:p>
    <w:p w:rsidR="0016543F" w:rsidRDefault="0016543F">
      <w:pPr>
        <w:widowControl w:val="0"/>
        <w:jc w:val="both"/>
        <w:outlineLvl w:val="6"/>
        <w:rPr>
          <w:rFonts w:hint="eastAsia"/>
        </w:rPr>
      </w:pPr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 xml:space="preserve">Ocena osiągnięć jest integralną częścią procesu nauczania. Najpełniejszy obraz wyników ucznia daje ocenianie systematyczne i oparte na różnorodnych sposobach weryfikowania wiedzy oraz umiejętności. W </w:t>
      </w:r>
      <w:r w:rsidR="00B76342">
        <w:rPr>
          <w:rFonts w:ascii="Calibri" w:hAnsi="Calibri"/>
        </w:rPr>
        <w:t>nauczaniu techniki oceniane są</w:t>
      </w:r>
      <w:r>
        <w:rPr>
          <w:rFonts w:ascii="Calibri" w:hAnsi="Calibri"/>
        </w:rPr>
        <w:t xml:space="preserve"> następujące formy pracy: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test,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sprawdzian,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zadanie praktyczne,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zadanie domowe,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aktywność na lekcji,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odpowiedź ustną,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pracę pozalekcyjną (np. konkurs, projekt).</w:t>
      </w:r>
    </w:p>
    <w:p w:rsidR="0016543F" w:rsidRDefault="0016543F">
      <w:pPr>
        <w:widowControl w:val="0"/>
        <w:jc w:val="both"/>
        <w:rPr>
          <w:rFonts w:hint="eastAsia"/>
        </w:rPr>
      </w:pPr>
      <w:bookmarkStart w:id="2" w:name="_GoBack"/>
      <w:bookmarkEnd w:id="2"/>
    </w:p>
    <w:sectPr w:rsidR="0016543F">
      <w:footerReference w:type="default" r:id="rId8"/>
      <w:pgSz w:w="11906" w:h="16838"/>
      <w:pgMar w:top="1134" w:right="1134" w:bottom="1601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D2A" w:rsidRDefault="002D2D2A">
      <w:pPr>
        <w:rPr>
          <w:rFonts w:hint="eastAsia"/>
        </w:rPr>
      </w:pPr>
      <w:r>
        <w:separator/>
      </w:r>
    </w:p>
  </w:endnote>
  <w:endnote w:type="continuationSeparator" w:id="0">
    <w:p w:rsidR="002D2D2A" w:rsidRDefault="002D2D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3F" w:rsidRDefault="0016543F">
    <w:pPr>
      <w:spacing w:line="184" w:lineRule="exact"/>
      <w:ind w:left="2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D2A" w:rsidRDefault="002D2D2A">
      <w:pPr>
        <w:rPr>
          <w:rFonts w:hint="eastAsia"/>
        </w:rPr>
      </w:pPr>
      <w:r>
        <w:separator/>
      </w:r>
    </w:p>
  </w:footnote>
  <w:footnote w:type="continuationSeparator" w:id="0">
    <w:p w:rsidR="002D2D2A" w:rsidRDefault="002D2D2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0B5E"/>
    <w:multiLevelType w:val="multilevel"/>
    <w:tmpl w:val="AA4A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7293241"/>
    <w:multiLevelType w:val="multilevel"/>
    <w:tmpl w:val="6D26C5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2F965ED"/>
    <w:multiLevelType w:val="multilevel"/>
    <w:tmpl w:val="F6DE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56DE5C14"/>
    <w:multiLevelType w:val="multilevel"/>
    <w:tmpl w:val="5BBC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678530E5"/>
    <w:multiLevelType w:val="multilevel"/>
    <w:tmpl w:val="D6B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6CB367AE"/>
    <w:multiLevelType w:val="multilevel"/>
    <w:tmpl w:val="AE9E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3F"/>
    <w:rsid w:val="0016543F"/>
    <w:rsid w:val="002D2D2A"/>
    <w:rsid w:val="00997784"/>
    <w:rsid w:val="00B76342"/>
    <w:rsid w:val="00E2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hAnsi="Calibri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Calibri" w:hAnsi="Calibri"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Calibri" w:hAnsi="Calibri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Calibri" w:hAnsi="Calibri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Calibri" w:hAnsi="Calibri"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hAnsi="Calibri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Calibri" w:hAnsi="Calibri"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Calibri" w:hAnsi="Calibri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Calibri" w:hAnsi="Calibri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Calibri" w:hAnsi="Calibri"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www.nowaera.pl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Sieczak</dc:creator>
  <cp:lastModifiedBy>Agnieszka</cp:lastModifiedBy>
  <cp:revision>2</cp:revision>
  <dcterms:created xsi:type="dcterms:W3CDTF">2023-10-02T17:45:00Z</dcterms:created>
  <dcterms:modified xsi:type="dcterms:W3CDTF">2023-10-02T17:45:00Z</dcterms:modified>
  <dc:language>pl-PL</dc:language>
</cp:coreProperties>
</file>